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69" w:type="dxa"/>
        <w:tblBorders>
          <w:bottom w:val="single" w:sz="6" w:space="0" w:color="auto"/>
        </w:tblBorders>
        <w:tblLayout w:type="fixed"/>
        <w:tblCellMar>
          <w:left w:w="71" w:type="dxa"/>
          <w:right w:w="71" w:type="dxa"/>
        </w:tblCellMar>
        <w:tblLook w:val="0000" w:firstRow="0" w:lastRow="0" w:firstColumn="0" w:lastColumn="0" w:noHBand="0" w:noVBand="0"/>
      </w:tblPr>
      <w:tblGrid>
        <w:gridCol w:w="1064"/>
        <w:gridCol w:w="1134"/>
        <w:gridCol w:w="1134"/>
        <w:gridCol w:w="708"/>
        <w:gridCol w:w="284"/>
        <w:gridCol w:w="4536"/>
        <w:gridCol w:w="283"/>
        <w:gridCol w:w="426"/>
      </w:tblGrid>
      <w:tr w:rsidR="00F159AC" w:rsidRPr="00714123" w14:paraId="20CC5478" w14:textId="77777777" w:rsidTr="00287401">
        <w:trPr>
          <w:trHeight w:hRule="exact" w:val="1569"/>
        </w:trPr>
        <w:tc>
          <w:tcPr>
            <w:tcW w:w="9569" w:type="dxa"/>
            <w:gridSpan w:val="8"/>
            <w:vAlign w:val="center"/>
          </w:tcPr>
          <w:p w14:paraId="438D5A41" w14:textId="77777777" w:rsidR="00F159AC" w:rsidRPr="00F159AC" w:rsidRDefault="00EA291F" w:rsidP="00287401">
            <w:r>
              <w:rPr>
                <w:rFonts w:cs="Arial"/>
                <w:b/>
                <w:sz w:val="28"/>
                <w:szCs w:val="28"/>
              </w:rPr>
              <w:t xml:space="preserve">Erfassungsbogen für meldende Fremdfirma </w:t>
            </w:r>
            <w:r w:rsidR="00BA1321">
              <w:rPr>
                <w:rFonts w:cs="Arial"/>
                <w:b/>
                <w:sz w:val="28"/>
                <w:szCs w:val="28"/>
              </w:rPr>
              <w:t>sowie</w:t>
            </w:r>
            <w:r>
              <w:rPr>
                <w:rFonts w:cs="Arial"/>
                <w:b/>
                <w:sz w:val="28"/>
                <w:szCs w:val="28"/>
              </w:rPr>
              <w:t xml:space="preserve"> </w:t>
            </w:r>
            <w:r w:rsidR="00F159AC">
              <w:rPr>
                <w:rFonts w:cs="Arial"/>
                <w:b/>
                <w:sz w:val="28"/>
                <w:szCs w:val="28"/>
              </w:rPr>
              <w:t xml:space="preserve">Vereinbarung </w:t>
            </w:r>
            <w:r w:rsidR="00BA1321">
              <w:rPr>
                <w:rFonts w:cs="Arial"/>
                <w:b/>
                <w:sz w:val="28"/>
                <w:szCs w:val="28"/>
              </w:rPr>
              <w:br/>
            </w:r>
            <w:r w:rsidR="00F159AC" w:rsidRPr="00411176">
              <w:rPr>
                <w:rFonts w:cs="Arial"/>
                <w:sz w:val="20"/>
                <w:szCs w:val="28"/>
              </w:rPr>
              <w:t>über „</w:t>
            </w:r>
            <w:r w:rsidR="00F159AC" w:rsidRPr="00411176">
              <w:rPr>
                <w:rFonts w:cs="Arial"/>
                <w:bCs/>
                <w:sz w:val="20"/>
                <w:szCs w:val="28"/>
              </w:rPr>
              <w:t>Leistungen</w:t>
            </w:r>
            <w:r w:rsidR="00F159AC" w:rsidRPr="00411176">
              <w:rPr>
                <w:rFonts w:cs="Arial"/>
                <w:b/>
                <w:bCs/>
                <w:sz w:val="20"/>
                <w:szCs w:val="28"/>
              </w:rPr>
              <w:t xml:space="preserve"> </w:t>
            </w:r>
            <w:r w:rsidR="00F159AC" w:rsidRPr="00411176">
              <w:rPr>
                <w:rFonts w:cs="Arial"/>
                <w:bCs/>
                <w:sz w:val="20"/>
                <w:szCs w:val="28"/>
              </w:rPr>
              <w:t>für Fremdfirmen im CHEMPARK</w:t>
            </w:r>
            <w:r w:rsidR="00BA1321" w:rsidRPr="00411176">
              <w:rPr>
                <w:rFonts w:cs="Arial"/>
                <w:bCs/>
                <w:sz w:val="20"/>
                <w:szCs w:val="28"/>
              </w:rPr>
              <w:t xml:space="preserve">“ mit </w:t>
            </w:r>
            <w:r w:rsidR="00F159AC" w:rsidRPr="00411176">
              <w:rPr>
                <w:rFonts w:cs="Arial"/>
                <w:bCs/>
                <w:sz w:val="20"/>
                <w:szCs w:val="28"/>
              </w:rPr>
              <w:t>Mat</w:t>
            </w:r>
            <w:r w:rsidR="00BA1321" w:rsidRPr="00411176">
              <w:rPr>
                <w:rFonts w:cs="Arial"/>
                <w:bCs/>
                <w:sz w:val="20"/>
                <w:szCs w:val="28"/>
              </w:rPr>
              <w:t>erial</w:t>
            </w:r>
            <w:r w:rsidR="00F159AC" w:rsidRPr="00411176">
              <w:rPr>
                <w:rFonts w:cs="Arial"/>
                <w:bCs/>
                <w:sz w:val="20"/>
                <w:szCs w:val="28"/>
              </w:rPr>
              <w:t>-Nr. 82494317</w:t>
            </w:r>
            <w:r w:rsidR="00F159AC" w:rsidRPr="00411176">
              <w:rPr>
                <w:rFonts w:cs="Arial"/>
                <w:sz w:val="20"/>
                <w:szCs w:val="28"/>
              </w:rPr>
              <w:t xml:space="preserve">“ </w:t>
            </w:r>
            <w:r w:rsidR="00BA1321">
              <w:rPr>
                <w:rFonts w:cs="Arial"/>
                <w:sz w:val="20"/>
                <w:szCs w:val="28"/>
              </w:rPr>
              <w:br/>
            </w:r>
            <w:r w:rsidR="00BA1321" w:rsidRPr="00411176">
              <w:rPr>
                <w:rFonts w:cs="Arial"/>
                <w:sz w:val="20"/>
                <w:szCs w:val="28"/>
              </w:rPr>
              <w:t>zwischen Currenta GmbH &amp; Co. OHG (CUR) und u.</w:t>
            </w:r>
            <w:r w:rsidR="00BA1321">
              <w:rPr>
                <w:rFonts w:cs="Arial"/>
                <w:sz w:val="20"/>
                <w:szCs w:val="28"/>
              </w:rPr>
              <w:t xml:space="preserve"> </w:t>
            </w:r>
            <w:r w:rsidR="00BA1321" w:rsidRPr="00411176">
              <w:rPr>
                <w:rFonts w:cs="Arial"/>
                <w:sz w:val="20"/>
                <w:szCs w:val="28"/>
              </w:rPr>
              <w:t>g. meldender Fremdfirma.</w:t>
            </w:r>
            <w:r w:rsidR="00287401" w:rsidDel="00287401">
              <w:rPr>
                <w:rFonts w:cs="Arial"/>
                <w:b/>
                <w:sz w:val="28"/>
                <w:szCs w:val="28"/>
              </w:rPr>
              <w:t xml:space="preserve"> </w:t>
            </w:r>
          </w:p>
        </w:tc>
      </w:tr>
      <w:tr w:rsidR="004E7B56" w:rsidRPr="004E7B56" w14:paraId="33FD90CB" w14:textId="77777777" w:rsidTr="00287401">
        <w:trPr>
          <w:cantSplit/>
          <w:trHeight w:hRule="exact" w:val="853"/>
        </w:trPr>
        <w:tc>
          <w:tcPr>
            <w:tcW w:w="9569" w:type="dxa"/>
            <w:gridSpan w:val="8"/>
            <w:vAlign w:val="bottom"/>
          </w:tcPr>
          <w:p w14:paraId="59D145CD" w14:textId="77777777" w:rsidR="004E7B56" w:rsidRPr="00E00392" w:rsidRDefault="004E7B56" w:rsidP="00EE0F67">
            <w:pPr>
              <w:tabs>
                <w:tab w:val="left" w:pos="5443"/>
              </w:tabs>
              <w:spacing w:after="20"/>
              <w:rPr>
                <w:rFonts w:cs="Arial"/>
                <w:sz w:val="16"/>
                <w:szCs w:val="16"/>
              </w:rPr>
            </w:pPr>
            <w:r w:rsidRPr="00E00392">
              <w:rPr>
                <w:rFonts w:cs="Arial"/>
                <w:sz w:val="16"/>
                <w:szCs w:val="16"/>
              </w:rPr>
              <w:t xml:space="preserve">Die Angaben dienen der Anlage eines Kundenstammsatzes und </w:t>
            </w:r>
            <w:r w:rsidR="00F547EA">
              <w:rPr>
                <w:rFonts w:cs="Arial"/>
                <w:sz w:val="16"/>
                <w:szCs w:val="16"/>
              </w:rPr>
              <w:t>unterstützen</w:t>
            </w:r>
            <w:r w:rsidRPr="00E00392">
              <w:rPr>
                <w:rFonts w:cs="Arial"/>
                <w:sz w:val="16"/>
                <w:szCs w:val="16"/>
              </w:rPr>
              <w:t xml:space="preserve"> </w:t>
            </w:r>
            <w:r w:rsidR="00C04E5F">
              <w:rPr>
                <w:rFonts w:cs="Arial"/>
                <w:sz w:val="16"/>
                <w:szCs w:val="16"/>
              </w:rPr>
              <w:t xml:space="preserve">u.a. </w:t>
            </w:r>
            <w:r w:rsidR="00F547EA">
              <w:rPr>
                <w:rFonts w:cs="Arial"/>
                <w:sz w:val="16"/>
                <w:szCs w:val="16"/>
              </w:rPr>
              <w:t>die korrekte Abrechnun</w:t>
            </w:r>
            <w:r w:rsidR="00BA1321">
              <w:rPr>
                <w:rFonts w:cs="Arial"/>
                <w:sz w:val="16"/>
                <w:szCs w:val="16"/>
              </w:rPr>
              <w:t>g</w:t>
            </w:r>
            <w:r w:rsidRPr="00E00392">
              <w:rPr>
                <w:rFonts w:cs="Arial"/>
                <w:sz w:val="16"/>
                <w:szCs w:val="16"/>
              </w:rPr>
              <w:t>.</w:t>
            </w:r>
          </w:p>
          <w:p w14:paraId="4C6FAAE1" w14:textId="77777777" w:rsidR="00287401" w:rsidRDefault="004E7B56" w:rsidP="00EE0F67">
            <w:pPr>
              <w:tabs>
                <w:tab w:val="left" w:pos="5443"/>
              </w:tabs>
              <w:spacing w:after="20"/>
              <w:rPr>
                <w:rFonts w:cs="Arial"/>
                <w:sz w:val="16"/>
                <w:szCs w:val="16"/>
              </w:rPr>
            </w:pPr>
            <w:r w:rsidRPr="00E00392">
              <w:rPr>
                <w:rFonts w:cs="Arial"/>
                <w:sz w:val="16"/>
                <w:szCs w:val="16"/>
              </w:rPr>
              <w:t>Alle mit * gekennzeichneten Felder sind Pflichtfelder.</w:t>
            </w:r>
          </w:p>
          <w:p w14:paraId="72FB58AB" w14:textId="4C7B9382" w:rsidR="004E7B56" w:rsidRPr="00E00392" w:rsidRDefault="00287401" w:rsidP="00EE0F67">
            <w:pPr>
              <w:tabs>
                <w:tab w:val="left" w:pos="5443"/>
              </w:tabs>
              <w:spacing w:after="20"/>
              <w:rPr>
                <w:rFonts w:cs="Arial"/>
                <w:sz w:val="16"/>
                <w:szCs w:val="16"/>
              </w:rPr>
            </w:pPr>
            <w:r w:rsidRPr="00BF3C24">
              <w:rPr>
                <w:rFonts w:cs="Arial"/>
                <w:sz w:val="16"/>
                <w:szCs w:val="16"/>
              </w:rPr>
              <w:t>Bei Fragen zur Abrechnung</w:t>
            </w:r>
            <w:r>
              <w:rPr>
                <w:rFonts w:cs="Arial"/>
                <w:sz w:val="16"/>
                <w:szCs w:val="16"/>
              </w:rPr>
              <w:t xml:space="preserve"> wenden Sie sich bitte an</w:t>
            </w:r>
            <w:r w:rsidRPr="00BF3C24">
              <w:rPr>
                <w:rFonts w:cs="Arial"/>
                <w:sz w:val="16"/>
                <w:szCs w:val="16"/>
              </w:rPr>
              <w:t xml:space="preserve"> </w:t>
            </w:r>
            <w:r>
              <w:rPr>
                <w:rFonts w:cs="Arial"/>
                <w:sz w:val="16"/>
                <w:szCs w:val="16"/>
              </w:rPr>
              <w:t>„</w:t>
            </w:r>
            <w:r w:rsidR="00282CCB" w:rsidRPr="00282CCB">
              <w:rPr>
                <w:color w:val="000000"/>
                <w:sz w:val="16"/>
                <w:szCs w:val="16"/>
              </w:rPr>
              <w:t>STL-Kundenbetreuung@currenta.</w:t>
            </w:r>
            <w:r w:rsidR="00C756E4">
              <w:rPr>
                <w:color w:val="000000"/>
                <w:sz w:val="16"/>
                <w:szCs w:val="16"/>
              </w:rPr>
              <w:t>biz</w:t>
            </w:r>
            <w:r w:rsidRPr="00282CCB">
              <w:rPr>
                <w:rFonts w:cs="Arial"/>
                <w:sz w:val="16"/>
                <w:szCs w:val="16"/>
              </w:rPr>
              <w:t>“</w:t>
            </w:r>
          </w:p>
          <w:p w14:paraId="2F859DA5" w14:textId="77777777" w:rsidR="004E7B56" w:rsidRPr="004E7B56" w:rsidRDefault="004E7B56" w:rsidP="00EE0F67">
            <w:pPr>
              <w:pStyle w:val="Kopfzeile"/>
              <w:tabs>
                <w:tab w:val="clear" w:pos="4536"/>
                <w:tab w:val="clear" w:pos="9072"/>
                <w:tab w:val="left" w:pos="8222"/>
              </w:tabs>
              <w:spacing w:after="20"/>
              <w:ind w:right="-1418"/>
              <w:rPr>
                <w:rFonts w:ascii="Courier" w:hAnsi="Courier"/>
              </w:rPr>
            </w:pPr>
            <w:r w:rsidRPr="00E00392">
              <w:rPr>
                <w:rFonts w:cs="Arial"/>
                <w:sz w:val="16"/>
                <w:szCs w:val="16"/>
              </w:rPr>
              <w:t>Vielen Dank.</w:t>
            </w:r>
          </w:p>
        </w:tc>
      </w:tr>
      <w:tr w:rsidR="004E7B56" w14:paraId="59EA1F66" w14:textId="77777777" w:rsidTr="00852B17">
        <w:trPr>
          <w:cantSplit/>
          <w:trHeight w:hRule="exact" w:val="541"/>
        </w:trPr>
        <w:tc>
          <w:tcPr>
            <w:tcW w:w="956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A88B06" w14:textId="77777777" w:rsidR="004E7B56" w:rsidRPr="00AA5324" w:rsidRDefault="00867811" w:rsidP="00CD1B1A">
            <w:pPr>
              <w:rPr>
                <w:rFonts w:ascii="Courier" w:hAnsi="Courier"/>
                <w:szCs w:val="18"/>
              </w:rPr>
            </w:pPr>
            <w:r>
              <w:rPr>
                <w:b/>
              </w:rPr>
              <w:t>Angaben zur</w:t>
            </w:r>
            <w:r w:rsidRPr="00BD3CBA">
              <w:rPr>
                <w:b/>
              </w:rPr>
              <w:t xml:space="preserve"> </w:t>
            </w:r>
            <w:r w:rsidR="00B86D2C">
              <w:rPr>
                <w:b/>
              </w:rPr>
              <w:t>meldende</w:t>
            </w:r>
            <w:r>
              <w:rPr>
                <w:b/>
              </w:rPr>
              <w:t>n</w:t>
            </w:r>
            <w:r w:rsidR="00B86D2C">
              <w:rPr>
                <w:b/>
              </w:rPr>
              <w:t xml:space="preserve"> </w:t>
            </w:r>
            <w:r w:rsidR="004E7B56">
              <w:rPr>
                <w:b/>
              </w:rPr>
              <w:t>Fremdfirma</w:t>
            </w:r>
            <w:r>
              <w:rPr>
                <w:b/>
              </w:rPr>
              <w:t xml:space="preserve"> </w:t>
            </w:r>
            <w:r w:rsidR="005B6658">
              <w:rPr>
                <w:b/>
              </w:rPr>
              <w:br/>
            </w:r>
            <w:r w:rsidR="00EA291F">
              <w:t>(</w:t>
            </w:r>
            <w:r w:rsidR="00CD1B1A">
              <w:t xml:space="preserve">Bitte </w:t>
            </w:r>
            <w:r w:rsidR="004E7B56" w:rsidRPr="00BD3CBA">
              <w:t xml:space="preserve">die </w:t>
            </w:r>
            <w:r w:rsidR="004E7B56">
              <w:t xml:space="preserve">im Handelsregister registrierte </w:t>
            </w:r>
            <w:r w:rsidR="004E7B56" w:rsidRPr="00BD3CBA">
              <w:t>Hauptsitzadresse</w:t>
            </w:r>
            <w:r w:rsidR="00F547EA">
              <w:t xml:space="preserve"> eintragen</w:t>
            </w:r>
            <w:r w:rsidR="00CD1B1A">
              <w:t>.</w:t>
            </w:r>
            <w:r w:rsidR="00EA291F">
              <w:t>)</w:t>
            </w:r>
            <w:r w:rsidR="00B86D2C">
              <w:t xml:space="preserve"> </w:t>
            </w:r>
          </w:p>
        </w:tc>
      </w:tr>
      <w:tr w:rsidR="00EE0F67" w14:paraId="35E9BF11" w14:textId="77777777" w:rsidTr="00852B17">
        <w:trPr>
          <w:cantSplit/>
          <w:trHeight w:hRule="exact" w:val="360"/>
        </w:trPr>
        <w:tc>
          <w:tcPr>
            <w:tcW w:w="2198" w:type="dxa"/>
            <w:gridSpan w:val="2"/>
            <w:tcBorders>
              <w:top w:val="single" w:sz="4" w:space="0" w:color="auto"/>
              <w:left w:val="single" w:sz="4" w:space="0" w:color="auto"/>
            </w:tcBorders>
            <w:vAlign w:val="bottom"/>
          </w:tcPr>
          <w:p w14:paraId="05C36B11" w14:textId="77777777" w:rsidR="00EE0F67" w:rsidRDefault="00EE0F67" w:rsidP="00265CC0">
            <w:r>
              <w:t>Land:*</w:t>
            </w:r>
          </w:p>
        </w:tc>
        <w:tc>
          <w:tcPr>
            <w:tcW w:w="6945" w:type="dxa"/>
            <w:gridSpan w:val="5"/>
            <w:tcBorders>
              <w:top w:val="single" w:sz="4" w:space="0" w:color="auto"/>
              <w:bottom w:val="single" w:sz="6" w:space="0" w:color="auto"/>
            </w:tcBorders>
            <w:vAlign w:val="bottom"/>
          </w:tcPr>
          <w:p w14:paraId="34EF2AF1" w14:textId="77777777" w:rsidR="00EE0F67" w:rsidRPr="00265CC0" w:rsidRDefault="00EE0F67" w:rsidP="00265CC0">
            <w:pPr>
              <w:rPr>
                <w:rFonts w:cs="Arial"/>
                <w:szCs w:val="18"/>
              </w:rPr>
            </w:pPr>
            <w:r w:rsidRPr="00265CC0">
              <w:rPr>
                <w:rFonts w:cs="Arial"/>
                <w:szCs w:val="18"/>
              </w:rPr>
              <w:fldChar w:fldCharType="begin">
                <w:ffData>
                  <w:name w:val=""/>
                  <w:enabled/>
                  <w:calcOnExit w:val="0"/>
                  <w:textInput/>
                </w:ffData>
              </w:fldChar>
            </w:r>
            <w:r w:rsidRPr="00265CC0">
              <w:rPr>
                <w:rFonts w:cs="Arial"/>
                <w:szCs w:val="18"/>
              </w:rPr>
              <w:instrText xml:space="preserve"> FORMTEXT </w:instrText>
            </w:r>
            <w:r w:rsidRPr="00265CC0">
              <w:rPr>
                <w:rFonts w:cs="Arial"/>
                <w:szCs w:val="18"/>
              </w:rPr>
            </w:r>
            <w:r w:rsidRPr="00265CC0">
              <w:rPr>
                <w:rFonts w:cs="Arial"/>
                <w:szCs w:val="18"/>
              </w:rPr>
              <w:fldChar w:fldCharType="separate"/>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cs="Arial"/>
                <w:szCs w:val="18"/>
              </w:rPr>
              <w:fldChar w:fldCharType="end"/>
            </w:r>
          </w:p>
        </w:tc>
        <w:tc>
          <w:tcPr>
            <w:tcW w:w="426" w:type="dxa"/>
            <w:tcBorders>
              <w:top w:val="single" w:sz="4" w:space="0" w:color="auto"/>
              <w:right w:val="single" w:sz="4" w:space="0" w:color="auto"/>
            </w:tcBorders>
            <w:vAlign w:val="bottom"/>
          </w:tcPr>
          <w:p w14:paraId="564F2921" w14:textId="77777777" w:rsidR="00EE0F67" w:rsidRPr="00265CC0" w:rsidRDefault="00EE0F67" w:rsidP="00725CA0">
            <w:pPr>
              <w:pStyle w:val="Kopfzeile"/>
              <w:tabs>
                <w:tab w:val="clear" w:pos="4536"/>
                <w:tab w:val="clear" w:pos="9072"/>
                <w:tab w:val="left" w:pos="8222"/>
              </w:tabs>
              <w:ind w:right="-1418"/>
              <w:rPr>
                <w:rFonts w:ascii="Courier" w:hAnsi="Courier"/>
                <w:szCs w:val="18"/>
              </w:rPr>
            </w:pPr>
          </w:p>
        </w:tc>
      </w:tr>
      <w:tr w:rsidR="00EE0F67" w14:paraId="7A22CFE2" w14:textId="77777777" w:rsidTr="00852B17">
        <w:trPr>
          <w:cantSplit/>
          <w:trHeight w:hRule="exact" w:val="360"/>
        </w:trPr>
        <w:tc>
          <w:tcPr>
            <w:tcW w:w="2198" w:type="dxa"/>
            <w:gridSpan w:val="2"/>
            <w:tcBorders>
              <w:left w:val="single" w:sz="4" w:space="0" w:color="auto"/>
            </w:tcBorders>
            <w:vAlign w:val="bottom"/>
          </w:tcPr>
          <w:p w14:paraId="6353AE1D" w14:textId="77777777" w:rsidR="00EE0F67" w:rsidRDefault="00EE0F67" w:rsidP="00265CC0">
            <w:r>
              <w:t>Firmenname 1:*</w:t>
            </w:r>
          </w:p>
        </w:tc>
        <w:tc>
          <w:tcPr>
            <w:tcW w:w="6945" w:type="dxa"/>
            <w:gridSpan w:val="5"/>
            <w:tcBorders>
              <w:top w:val="single" w:sz="6" w:space="0" w:color="auto"/>
              <w:bottom w:val="single" w:sz="6" w:space="0" w:color="auto"/>
            </w:tcBorders>
            <w:vAlign w:val="bottom"/>
          </w:tcPr>
          <w:p w14:paraId="1C4B7E8E" w14:textId="77777777" w:rsidR="00EE0F67" w:rsidRPr="00265CC0" w:rsidRDefault="00EE0F67" w:rsidP="00265CC0">
            <w:pPr>
              <w:rPr>
                <w:rFonts w:cs="Arial"/>
                <w:szCs w:val="18"/>
              </w:rPr>
            </w:pPr>
            <w:r w:rsidRPr="00265CC0">
              <w:rPr>
                <w:rFonts w:cs="Arial"/>
                <w:szCs w:val="18"/>
              </w:rPr>
              <w:fldChar w:fldCharType="begin">
                <w:ffData>
                  <w:name w:val="Text33"/>
                  <w:enabled/>
                  <w:calcOnExit w:val="0"/>
                  <w:textInput/>
                </w:ffData>
              </w:fldChar>
            </w:r>
            <w:r w:rsidRPr="00265CC0">
              <w:rPr>
                <w:rFonts w:cs="Arial"/>
                <w:szCs w:val="18"/>
              </w:rPr>
              <w:instrText xml:space="preserve"> FORMTEXT </w:instrText>
            </w:r>
            <w:r w:rsidRPr="00265CC0">
              <w:rPr>
                <w:rFonts w:cs="Arial"/>
                <w:szCs w:val="18"/>
              </w:rPr>
            </w:r>
            <w:r w:rsidRPr="00265CC0">
              <w:rPr>
                <w:rFonts w:cs="Arial"/>
                <w:szCs w:val="18"/>
              </w:rPr>
              <w:fldChar w:fldCharType="separate"/>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cs="Arial"/>
                <w:szCs w:val="18"/>
              </w:rPr>
              <w:fldChar w:fldCharType="end"/>
            </w:r>
          </w:p>
        </w:tc>
        <w:tc>
          <w:tcPr>
            <w:tcW w:w="426" w:type="dxa"/>
            <w:tcBorders>
              <w:right w:val="single" w:sz="4" w:space="0" w:color="auto"/>
            </w:tcBorders>
            <w:vAlign w:val="bottom"/>
          </w:tcPr>
          <w:p w14:paraId="1742D645" w14:textId="77777777" w:rsidR="00EE0F67" w:rsidRPr="00AA5324" w:rsidRDefault="00EE0F67" w:rsidP="00725CA0">
            <w:pPr>
              <w:pStyle w:val="Kopfzeile"/>
              <w:tabs>
                <w:tab w:val="clear" w:pos="4536"/>
                <w:tab w:val="clear" w:pos="9072"/>
                <w:tab w:val="left" w:pos="8222"/>
              </w:tabs>
              <w:ind w:right="-1418"/>
              <w:rPr>
                <w:rFonts w:ascii="Courier" w:hAnsi="Courier"/>
                <w:szCs w:val="18"/>
              </w:rPr>
            </w:pPr>
          </w:p>
        </w:tc>
      </w:tr>
      <w:tr w:rsidR="00EE0F67" w14:paraId="3DDC677D" w14:textId="77777777" w:rsidTr="00852B17">
        <w:trPr>
          <w:cantSplit/>
          <w:trHeight w:hRule="exact" w:val="360"/>
        </w:trPr>
        <w:tc>
          <w:tcPr>
            <w:tcW w:w="2198" w:type="dxa"/>
            <w:gridSpan w:val="2"/>
            <w:tcBorders>
              <w:left w:val="single" w:sz="4" w:space="0" w:color="auto"/>
            </w:tcBorders>
            <w:vAlign w:val="bottom"/>
          </w:tcPr>
          <w:p w14:paraId="248E017F" w14:textId="77777777" w:rsidR="00EE0F67" w:rsidRDefault="00EE0F67" w:rsidP="00265CC0">
            <w:r>
              <w:t>Firmenname 2:</w:t>
            </w:r>
          </w:p>
        </w:tc>
        <w:tc>
          <w:tcPr>
            <w:tcW w:w="6945" w:type="dxa"/>
            <w:gridSpan w:val="5"/>
            <w:tcBorders>
              <w:top w:val="single" w:sz="6" w:space="0" w:color="auto"/>
              <w:bottom w:val="single" w:sz="6" w:space="0" w:color="auto"/>
            </w:tcBorders>
            <w:vAlign w:val="bottom"/>
          </w:tcPr>
          <w:p w14:paraId="76DC2A4B" w14:textId="77777777" w:rsidR="00EE0F67" w:rsidRPr="00265CC0" w:rsidRDefault="00EE0F67" w:rsidP="00265CC0">
            <w:pPr>
              <w:rPr>
                <w:rFonts w:cs="Arial"/>
                <w:szCs w:val="18"/>
              </w:rPr>
            </w:pPr>
            <w:r w:rsidRPr="00265CC0">
              <w:rPr>
                <w:rFonts w:cs="Arial"/>
                <w:szCs w:val="18"/>
              </w:rPr>
              <w:fldChar w:fldCharType="begin">
                <w:ffData>
                  <w:name w:val="Text33"/>
                  <w:enabled/>
                  <w:calcOnExit w:val="0"/>
                  <w:textInput/>
                </w:ffData>
              </w:fldChar>
            </w:r>
            <w:r w:rsidRPr="00265CC0">
              <w:rPr>
                <w:rFonts w:cs="Arial"/>
                <w:szCs w:val="18"/>
              </w:rPr>
              <w:instrText xml:space="preserve"> FORMTEXT </w:instrText>
            </w:r>
            <w:r w:rsidRPr="00265CC0">
              <w:rPr>
                <w:rFonts w:cs="Arial"/>
                <w:szCs w:val="18"/>
              </w:rPr>
            </w:r>
            <w:r w:rsidRPr="00265CC0">
              <w:rPr>
                <w:rFonts w:cs="Arial"/>
                <w:szCs w:val="18"/>
              </w:rPr>
              <w:fldChar w:fldCharType="separate"/>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cs="Arial"/>
                <w:szCs w:val="18"/>
              </w:rPr>
              <w:fldChar w:fldCharType="end"/>
            </w:r>
          </w:p>
        </w:tc>
        <w:tc>
          <w:tcPr>
            <w:tcW w:w="426" w:type="dxa"/>
            <w:tcBorders>
              <w:right w:val="single" w:sz="4" w:space="0" w:color="auto"/>
            </w:tcBorders>
            <w:vAlign w:val="bottom"/>
          </w:tcPr>
          <w:p w14:paraId="774F722F" w14:textId="77777777" w:rsidR="00EE0F67" w:rsidRPr="00AA5324" w:rsidRDefault="00EE0F67" w:rsidP="00725CA0">
            <w:pPr>
              <w:pStyle w:val="Kopfzeile"/>
              <w:tabs>
                <w:tab w:val="clear" w:pos="4536"/>
                <w:tab w:val="clear" w:pos="9072"/>
                <w:tab w:val="left" w:pos="8222"/>
              </w:tabs>
              <w:ind w:right="-1418"/>
              <w:rPr>
                <w:rFonts w:ascii="Courier" w:hAnsi="Courier"/>
                <w:szCs w:val="18"/>
              </w:rPr>
            </w:pPr>
          </w:p>
        </w:tc>
      </w:tr>
      <w:tr w:rsidR="00DF6233" w14:paraId="089122F9" w14:textId="77777777" w:rsidTr="00852B17">
        <w:trPr>
          <w:cantSplit/>
          <w:trHeight w:hRule="exact" w:val="360"/>
        </w:trPr>
        <w:tc>
          <w:tcPr>
            <w:tcW w:w="1064" w:type="dxa"/>
            <w:tcBorders>
              <w:left w:val="single" w:sz="4" w:space="0" w:color="auto"/>
            </w:tcBorders>
            <w:vAlign w:val="bottom"/>
          </w:tcPr>
          <w:p w14:paraId="4B7B0E56" w14:textId="77777777" w:rsidR="00DF6233" w:rsidRDefault="00DF6233" w:rsidP="00265CC0">
            <w:r>
              <w:t xml:space="preserve">Branche: </w:t>
            </w:r>
          </w:p>
        </w:tc>
        <w:tc>
          <w:tcPr>
            <w:tcW w:w="8079" w:type="dxa"/>
            <w:gridSpan w:val="6"/>
            <w:tcBorders>
              <w:top w:val="single" w:sz="6" w:space="0" w:color="auto"/>
              <w:bottom w:val="single" w:sz="6" w:space="0" w:color="auto"/>
            </w:tcBorders>
            <w:vAlign w:val="bottom"/>
          </w:tcPr>
          <w:p w14:paraId="4AE1D09C" w14:textId="77777777" w:rsidR="00DF6233" w:rsidRDefault="00DF6233" w:rsidP="00265CC0">
            <w:pPr>
              <w:pStyle w:val="Kopfzeile"/>
              <w:tabs>
                <w:tab w:val="clear" w:pos="4536"/>
                <w:tab w:val="clear" w:pos="9072"/>
                <w:tab w:val="left" w:pos="8222"/>
              </w:tabs>
              <w:ind w:right="-1418"/>
              <w:rPr>
                <w:rFonts w:cs="Arial"/>
                <w:szCs w:val="18"/>
              </w:rPr>
            </w:pPr>
            <w:r>
              <w:rPr>
                <w:rFonts w:cs="Arial"/>
                <w:szCs w:val="18"/>
              </w:rPr>
              <w:t xml:space="preserve">Standard: </w:t>
            </w:r>
            <w:r>
              <w:rPr>
                <w:rFonts w:cs="Arial"/>
                <w:szCs w:val="18"/>
              </w:rPr>
              <w:fldChar w:fldCharType="begin">
                <w:ffData>
                  <w:name w:val="Kontrollkästchen1"/>
                  <w:enabled/>
                  <w:calcOnExit w:val="0"/>
                  <w:checkBox>
                    <w:sizeAuto/>
                    <w:default w:val="0"/>
                    <w:checked w:val="0"/>
                  </w:checkBox>
                </w:ffData>
              </w:fldChar>
            </w:r>
            <w:bookmarkStart w:id="0" w:name="Kontrollkästchen1"/>
            <w:r>
              <w:rPr>
                <w:rFonts w:cs="Arial"/>
                <w:szCs w:val="18"/>
              </w:rPr>
              <w:instrText xml:space="preserve"> FORMCHECKBOX </w:instrText>
            </w:r>
            <w:r w:rsidR="00423D91">
              <w:rPr>
                <w:rFonts w:cs="Arial"/>
                <w:szCs w:val="18"/>
              </w:rPr>
            </w:r>
            <w:r w:rsidR="00423D91">
              <w:rPr>
                <w:rFonts w:cs="Arial"/>
                <w:szCs w:val="18"/>
              </w:rPr>
              <w:fldChar w:fldCharType="separate"/>
            </w:r>
            <w:r>
              <w:rPr>
                <w:rFonts w:cs="Arial"/>
                <w:szCs w:val="18"/>
              </w:rPr>
              <w:fldChar w:fldCharType="end"/>
            </w:r>
            <w:bookmarkEnd w:id="0"/>
            <w:r>
              <w:rPr>
                <w:rFonts w:cs="Arial"/>
                <w:szCs w:val="18"/>
              </w:rPr>
              <w:t xml:space="preserve">, </w:t>
            </w:r>
            <w:r w:rsidR="00F85723">
              <w:rPr>
                <w:rFonts w:cs="Arial"/>
                <w:szCs w:val="18"/>
              </w:rPr>
              <w:t xml:space="preserve">ausschl. </w:t>
            </w:r>
            <w:r>
              <w:rPr>
                <w:rFonts w:cs="Arial"/>
                <w:szCs w:val="18"/>
              </w:rPr>
              <w:t xml:space="preserve">Reinigungsfirma: </w:t>
            </w:r>
            <w:r>
              <w:rPr>
                <w:rFonts w:cs="Arial"/>
                <w:szCs w:val="18"/>
              </w:rPr>
              <w:fldChar w:fldCharType="begin">
                <w:ffData>
                  <w:name w:val="Kontrollkästchen2"/>
                  <w:enabled/>
                  <w:calcOnExit w:val="0"/>
                  <w:checkBox>
                    <w:sizeAuto/>
                    <w:default w:val="0"/>
                    <w:checked w:val="0"/>
                  </w:checkBox>
                </w:ffData>
              </w:fldChar>
            </w:r>
            <w:bookmarkStart w:id="1" w:name="Kontrollkästchen2"/>
            <w:r>
              <w:rPr>
                <w:rFonts w:cs="Arial"/>
                <w:szCs w:val="18"/>
              </w:rPr>
              <w:instrText xml:space="preserve"> FORMCHECKBOX </w:instrText>
            </w:r>
            <w:r w:rsidR="00423D91">
              <w:rPr>
                <w:rFonts w:cs="Arial"/>
                <w:szCs w:val="18"/>
              </w:rPr>
            </w:r>
            <w:r w:rsidR="00423D91">
              <w:rPr>
                <w:rFonts w:cs="Arial"/>
                <w:szCs w:val="18"/>
              </w:rPr>
              <w:fldChar w:fldCharType="separate"/>
            </w:r>
            <w:r>
              <w:rPr>
                <w:rFonts w:cs="Arial"/>
                <w:szCs w:val="18"/>
              </w:rPr>
              <w:fldChar w:fldCharType="end"/>
            </w:r>
            <w:bookmarkEnd w:id="1"/>
            <w:r>
              <w:rPr>
                <w:rFonts w:cs="Arial"/>
                <w:szCs w:val="18"/>
              </w:rPr>
              <w:t xml:space="preserve">, Spedition: </w:t>
            </w:r>
            <w:r>
              <w:rPr>
                <w:rFonts w:cs="Arial"/>
                <w:szCs w:val="18"/>
              </w:rPr>
              <w:fldChar w:fldCharType="begin">
                <w:ffData>
                  <w:name w:val="Kontrollkästchen3"/>
                  <w:enabled/>
                  <w:calcOnExit w:val="0"/>
                  <w:checkBox>
                    <w:sizeAuto/>
                    <w:default w:val="0"/>
                  </w:checkBox>
                </w:ffData>
              </w:fldChar>
            </w:r>
            <w:bookmarkStart w:id="2" w:name="Kontrollkästchen3"/>
            <w:r>
              <w:rPr>
                <w:rFonts w:cs="Arial"/>
                <w:szCs w:val="18"/>
              </w:rPr>
              <w:instrText xml:space="preserve"> FORMCHECKBOX </w:instrText>
            </w:r>
            <w:r w:rsidR="00423D91">
              <w:rPr>
                <w:rFonts w:cs="Arial"/>
                <w:szCs w:val="18"/>
              </w:rPr>
            </w:r>
            <w:r w:rsidR="00423D91">
              <w:rPr>
                <w:rFonts w:cs="Arial"/>
                <w:szCs w:val="18"/>
              </w:rPr>
              <w:fldChar w:fldCharType="separate"/>
            </w:r>
            <w:r>
              <w:rPr>
                <w:rFonts w:cs="Arial"/>
                <w:szCs w:val="18"/>
              </w:rPr>
              <w:fldChar w:fldCharType="end"/>
            </w:r>
            <w:bookmarkEnd w:id="2"/>
            <w:r>
              <w:rPr>
                <w:rFonts w:cs="Arial"/>
                <w:szCs w:val="18"/>
              </w:rPr>
              <w:t xml:space="preserve">, KEP-Dienste (Kurier/Express/Paket): </w:t>
            </w:r>
            <w:r>
              <w:rPr>
                <w:rFonts w:cs="Arial"/>
                <w:szCs w:val="18"/>
              </w:rPr>
              <w:fldChar w:fldCharType="begin">
                <w:ffData>
                  <w:name w:val="Kontrollkästchen4"/>
                  <w:enabled/>
                  <w:calcOnExit w:val="0"/>
                  <w:checkBox>
                    <w:sizeAuto/>
                    <w:default w:val="0"/>
                  </w:checkBox>
                </w:ffData>
              </w:fldChar>
            </w:r>
            <w:bookmarkStart w:id="3" w:name="Kontrollkästchen4"/>
            <w:r>
              <w:rPr>
                <w:rFonts w:cs="Arial"/>
                <w:szCs w:val="18"/>
              </w:rPr>
              <w:instrText xml:space="preserve"> FORMCHECKBOX </w:instrText>
            </w:r>
            <w:r w:rsidR="00423D91">
              <w:rPr>
                <w:rFonts w:cs="Arial"/>
                <w:szCs w:val="18"/>
              </w:rPr>
            </w:r>
            <w:r w:rsidR="00423D91">
              <w:rPr>
                <w:rFonts w:cs="Arial"/>
                <w:szCs w:val="18"/>
              </w:rPr>
              <w:fldChar w:fldCharType="separate"/>
            </w:r>
            <w:r>
              <w:rPr>
                <w:rFonts w:cs="Arial"/>
                <w:szCs w:val="18"/>
              </w:rPr>
              <w:fldChar w:fldCharType="end"/>
            </w:r>
            <w:bookmarkEnd w:id="3"/>
            <w:r w:rsidRPr="00265CC0">
              <w:rPr>
                <w:rFonts w:cs="Arial"/>
                <w:szCs w:val="18"/>
              </w:rPr>
              <w:t xml:space="preserve"> </w:t>
            </w:r>
          </w:p>
        </w:tc>
        <w:tc>
          <w:tcPr>
            <w:tcW w:w="426" w:type="dxa"/>
            <w:tcBorders>
              <w:right w:val="single" w:sz="4" w:space="0" w:color="auto"/>
            </w:tcBorders>
            <w:vAlign w:val="bottom"/>
          </w:tcPr>
          <w:p w14:paraId="540CC291" w14:textId="77777777" w:rsidR="00DF6233" w:rsidRPr="00AA5324" w:rsidRDefault="00DF6233" w:rsidP="00725CA0">
            <w:pPr>
              <w:pStyle w:val="Kopfzeile"/>
              <w:tabs>
                <w:tab w:val="clear" w:pos="4536"/>
                <w:tab w:val="clear" w:pos="9072"/>
                <w:tab w:val="left" w:pos="8222"/>
              </w:tabs>
              <w:ind w:right="-1418"/>
              <w:rPr>
                <w:rFonts w:ascii="Courier" w:hAnsi="Courier"/>
                <w:szCs w:val="18"/>
              </w:rPr>
            </w:pPr>
          </w:p>
        </w:tc>
      </w:tr>
      <w:tr w:rsidR="00EE0F67" w14:paraId="7F9DF032" w14:textId="77777777" w:rsidTr="009E245B">
        <w:trPr>
          <w:cantSplit/>
          <w:trHeight w:hRule="exact" w:val="476"/>
        </w:trPr>
        <w:tc>
          <w:tcPr>
            <w:tcW w:w="4040" w:type="dxa"/>
            <w:gridSpan w:val="4"/>
            <w:tcBorders>
              <w:left w:val="single" w:sz="4" w:space="0" w:color="auto"/>
            </w:tcBorders>
            <w:vAlign w:val="bottom"/>
          </w:tcPr>
          <w:p w14:paraId="42F76C52" w14:textId="77777777" w:rsidR="00EE0F67" w:rsidRPr="00AA5324" w:rsidRDefault="009E245B" w:rsidP="009E245B">
            <w:r>
              <w:t>Gewünschte Firmenbezeichnung</w:t>
            </w:r>
            <w:r w:rsidR="00EE0F67">
              <w:t xml:space="preserve"> für Ausweisaufdruck (max. 20 Zeichen):</w:t>
            </w:r>
          </w:p>
        </w:tc>
        <w:tc>
          <w:tcPr>
            <w:tcW w:w="5103" w:type="dxa"/>
            <w:gridSpan w:val="3"/>
            <w:tcBorders>
              <w:top w:val="single" w:sz="6" w:space="0" w:color="auto"/>
              <w:bottom w:val="single" w:sz="6" w:space="0" w:color="auto"/>
            </w:tcBorders>
            <w:vAlign w:val="bottom"/>
          </w:tcPr>
          <w:p w14:paraId="290352AB" w14:textId="77777777" w:rsidR="00EE0F67" w:rsidRPr="00AA5324" w:rsidRDefault="00EE0F67" w:rsidP="00265CC0">
            <w:pPr>
              <w:pStyle w:val="Kopfzeile"/>
              <w:tabs>
                <w:tab w:val="clear" w:pos="4536"/>
                <w:tab w:val="clear" w:pos="9072"/>
                <w:tab w:val="left" w:pos="8222"/>
              </w:tabs>
              <w:ind w:right="-1418"/>
              <w:rPr>
                <w:rFonts w:ascii="Courier" w:hAnsi="Courier"/>
                <w:szCs w:val="18"/>
              </w:rPr>
            </w:pPr>
            <w:r>
              <w:rPr>
                <w:rFonts w:cs="Arial"/>
                <w:szCs w:val="18"/>
              </w:rPr>
              <w:fldChar w:fldCharType="begin">
                <w:ffData>
                  <w:name w:val=""/>
                  <w:enabled/>
                  <w:calcOnExit w:val="0"/>
                  <w:textInput>
                    <w:maxLength w:val="2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426" w:type="dxa"/>
            <w:tcBorders>
              <w:right w:val="single" w:sz="4" w:space="0" w:color="auto"/>
            </w:tcBorders>
            <w:vAlign w:val="bottom"/>
          </w:tcPr>
          <w:p w14:paraId="7F872B88" w14:textId="77777777" w:rsidR="00EE0F67" w:rsidRPr="00AA5324" w:rsidRDefault="00EE0F67" w:rsidP="00725CA0">
            <w:pPr>
              <w:pStyle w:val="Kopfzeile"/>
              <w:tabs>
                <w:tab w:val="clear" w:pos="4536"/>
                <w:tab w:val="clear" w:pos="9072"/>
                <w:tab w:val="left" w:pos="8222"/>
              </w:tabs>
              <w:ind w:right="-1418"/>
              <w:rPr>
                <w:rFonts w:ascii="Courier" w:hAnsi="Courier"/>
                <w:szCs w:val="18"/>
              </w:rPr>
            </w:pPr>
          </w:p>
        </w:tc>
      </w:tr>
      <w:tr w:rsidR="00EE0F67" w14:paraId="26BFBE24" w14:textId="77777777" w:rsidTr="00852B17">
        <w:trPr>
          <w:cantSplit/>
          <w:trHeight w:hRule="exact" w:val="360"/>
        </w:trPr>
        <w:tc>
          <w:tcPr>
            <w:tcW w:w="2198" w:type="dxa"/>
            <w:gridSpan w:val="2"/>
            <w:tcBorders>
              <w:left w:val="single" w:sz="4" w:space="0" w:color="auto"/>
            </w:tcBorders>
            <w:vAlign w:val="bottom"/>
          </w:tcPr>
          <w:p w14:paraId="6914AEAA" w14:textId="77777777" w:rsidR="00EE0F67" w:rsidRDefault="00EE0F67" w:rsidP="00265CC0">
            <w:r>
              <w:t>Straße / Hausnummer:*</w:t>
            </w:r>
          </w:p>
        </w:tc>
        <w:tc>
          <w:tcPr>
            <w:tcW w:w="6945" w:type="dxa"/>
            <w:gridSpan w:val="5"/>
            <w:tcBorders>
              <w:top w:val="single" w:sz="6" w:space="0" w:color="auto"/>
              <w:bottom w:val="single" w:sz="6" w:space="0" w:color="auto"/>
            </w:tcBorders>
            <w:vAlign w:val="bottom"/>
          </w:tcPr>
          <w:p w14:paraId="597D9D60" w14:textId="77777777" w:rsidR="00EE0F67" w:rsidRPr="00AA5324" w:rsidRDefault="00EE0F67" w:rsidP="00265CC0">
            <w:pPr>
              <w:pStyle w:val="Kopfzeile"/>
              <w:tabs>
                <w:tab w:val="clear" w:pos="4536"/>
                <w:tab w:val="clear" w:pos="9072"/>
                <w:tab w:val="left" w:pos="8222"/>
              </w:tabs>
              <w:ind w:right="-1418"/>
              <w:rPr>
                <w:rFonts w:ascii="Courier" w:hAnsi="Courier"/>
                <w:szCs w:val="18"/>
              </w:rPr>
            </w:pPr>
            <w:r w:rsidRPr="00265CC0">
              <w:rPr>
                <w:rFonts w:cs="Arial"/>
                <w:szCs w:val="18"/>
              </w:rPr>
              <w:fldChar w:fldCharType="begin">
                <w:ffData>
                  <w:name w:val="Text33"/>
                  <w:enabled/>
                  <w:calcOnExit w:val="0"/>
                  <w:textInput/>
                </w:ffData>
              </w:fldChar>
            </w:r>
            <w:r w:rsidRPr="00265CC0">
              <w:rPr>
                <w:rFonts w:cs="Arial"/>
                <w:szCs w:val="18"/>
              </w:rPr>
              <w:instrText xml:space="preserve"> FORMTEXT </w:instrText>
            </w:r>
            <w:r w:rsidRPr="00265CC0">
              <w:rPr>
                <w:rFonts w:cs="Arial"/>
                <w:szCs w:val="18"/>
              </w:rPr>
            </w:r>
            <w:r w:rsidRPr="00265CC0">
              <w:rPr>
                <w:rFonts w:cs="Arial"/>
                <w:szCs w:val="18"/>
              </w:rPr>
              <w:fldChar w:fldCharType="separate"/>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cs="Arial"/>
                <w:szCs w:val="18"/>
              </w:rPr>
              <w:fldChar w:fldCharType="end"/>
            </w:r>
            <w:r>
              <w:rPr>
                <w:rFonts w:cs="Arial"/>
                <w:szCs w:val="18"/>
              </w:rPr>
              <w:t xml:space="preserve">   </w:t>
            </w:r>
            <w:r>
              <w:rPr>
                <w:rFonts w:cs="Arial"/>
                <w:szCs w:val="18"/>
              </w:rPr>
              <w:fldChar w:fldCharType="begin">
                <w:ffData>
                  <w:name w:val=""/>
                  <w:enabled/>
                  <w:calcOnExit w:val="0"/>
                  <w:textInput>
                    <w:type w:val="number"/>
                    <w:maxLength w:val="5"/>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426" w:type="dxa"/>
            <w:tcBorders>
              <w:right w:val="single" w:sz="4" w:space="0" w:color="auto"/>
            </w:tcBorders>
            <w:vAlign w:val="bottom"/>
          </w:tcPr>
          <w:p w14:paraId="430B621D" w14:textId="77777777" w:rsidR="00EE0F67" w:rsidRPr="00AA5324" w:rsidRDefault="00EE0F67" w:rsidP="00725CA0">
            <w:pPr>
              <w:pStyle w:val="Kopfzeile"/>
              <w:tabs>
                <w:tab w:val="clear" w:pos="4536"/>
                <w:tab w:val="clear" w:pos="9072"/>
                <w:tab w:val="left" w:pos="8222"/>
              </w:tabs>
              <w:ind w:right="-1418"/>
              <w:rPr>
                <w:rFonts w:ascii="Courier" w:hAnsi="Courier"/>
                <w:szCs w:val="18"/>
              </w:rPr>
            </w:pPr>
          </w:p>
        </w:tc>
      </w:tr>
      <w:tr w:rsidR="00E00392" w14:paraId="1F184026" w14:textId="77777777" w:rsidTr="00852B17">
        <w:trPr>
          <w:cantSplit/>
          <w:trHeight w:hRule="exact" w:val="360"/>
        </w:trPr>
        <w:tc>
          <w:tcPr>
            <w:tcW w:w="2198" w:type="dxa"/>
            <w:gridSpan w:val="2"/>
            <w:tcBorders>
              <w:left w:val="single" w:sz="4" w:space="0" w:color="auto"/>
            </w:tcBorders>
            <w:vAlign w:val="bottom"/>
          </w:tcPr>
          <w:p w14:paraId="24EE291F" w14:textId="77777777" w:rsidR="00E00392" w:rsidRDefault="00E00392" w:rsidP="00E00392">
            <w:r>
              <w:t>Postleitzahl:</w:t>
            </w:r>
            <w:r w:rsidR="00F80D0E">
              <w:t>*</w:t>
            </w:r>
          </w:p>
        </w:tc>
        <w:tc>
          <w:tcPr>
            <w:tcW w:w="1134" w:type="dxa"/>
            <w:tcBorders>
              <w:bottom w:val="single" w:sz="6" w:space="0" w:color="auto"/>
            </w:tcBorders>
            <w:vAlign w:val="bottom"/>
          </w:tcPr>
          <w:p w14:paraId="5FAC4D05" w14:textId="77777777" w:rsidR="00E00392" w:rsidRPr="00AA5324" w:rsidRDefault="00E00392" w:rsidP="00E00392">
            <w:r>
              <w:rPr>
                <w:rFonts w:cs="Arial"/>
                <w:szCs w:val="18"/>
              </w:rPr>
              <w:fldChar w:fldCharType="begin">
                <w:ffData>
                  <w:name w:val=""/>
                  <w:enabled/>
                  <w:calcOnExit w:val="0"/>
                  <w:textInput>
                    <w:type w:val="number"/>
                    <w:maxLength w:val="5"/>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992" w:type="dxa"/>
            <w:gridSpan w:val="2"/>
            <w:vAlign w:val="bottom"/>
          </w:tcPr>
          <w:p w14:paraId="7013B2F2" w14:textId="77777777" w:rsidR="00E00392" w:rsidRPr="00AA5324" w:rsidRDefault="00E00392" w:rsidP="00E00392">
            <w:r>
              <w:t>Ort:</w:t>
            </w:r>
            <w:r w:rsidR="00F80D0E">
              <w:t>*</w:t>
            </w:r>
          </w:p>
        </w:tc>
        <w:tc>
          <w:tcPr>
            <w:tcW w:w="4819" w:type="dxa"/>
            <w:gridSpan w:val="2"/>
            <w:tcBorders>
              <w:top w:val="single" w:sz="6" w:space="0" w:color="auto"/>
              <w:bottom w:val="single" w:sz="6" w:space="0" w:color="auto"/>
            </w:tcBorders>
            <w:vAlign w:val="bottom"/>
          </w:tcPr>
          <w:p w14:paraId="3EC4F0F7" w14:textId="77777777" w:rsidR="00E00392" w:rsidRPr="00AA5324" w:rsidRDefault="00E00392" w:rsidP="00E00392">
            <w:r w:rsidRPr="00265CC0">
              <w:rPr>
                <w:rFonts w:cs="Arial"/>
                <w:szCs w:val="18"/>
              </w:rPr>
              <w:fldChar w:fldCharType="begin">
                <w:ffData>
                  <w:name w:val="Text33"/>
                  <w:enabled/>
                  <w:calcOnExit w:val="0"/>
                  <w:textInput/>
                </w:ffData>
              </w:fldChar>
            </w:r>
            <w:r w:rsidRPr="00265CC0">
              <w:rPr>
                <w:rFonts w:cs="Arial"/>
                <w:szCs w:val="18"/>
              </w:rPr>
              <w:instrText xml:space="preserve"> FORMTEXT </w:instrText>
            </w:r>
            <w:r w:rsidRPr="00265CC0">
              <w:rPr>
                <w:rFonts w:cs="Arial"/>
                <w:szCs w:val="18"/>
              </w:rPr>
            </w:r>
            <w:r w:rsidRPr="00265CC0">
              <w:rPr>
                <w:rFonts w:cs="Arial"/>
                <w:szCs w:val="18"/>
              </w:rPr>
              <w:fldChar w:fldCharType="separate"/>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cs="Arial"/>
                <w:szCs w:val="18"/>
              </w:rPr>
              <w:fldChar w:fldCharType="end"/>
            </w:r>
          </w:p>
        </w:tc>
        <w:tc>
          <w:tcPr>
            <w:tcW w:w="426" w:type="dxa"/>
            <w:tcBorders>
              <w:right w:val="single" w:sz="4" w:space="0" w:color="auto"/>
            </w:tcBorders>
            <w:vAlign w:val="bottom"/>
          </w:tcPr>
          <w:p w14:paraId="245D01BC" w14:textId="77777777" w:rsidR="00E00392" w:rsidRPr="00265CC0" w:rsidRDefault="00E00392" w:rsidP="00E00392">
            <w:pPr>
              <w:pStyle w:val="Kopfzeile"/>
              <w:tabs>
                <w:tab w:val="clear" w:pos="4536"/>
                <w:tab w:val="clear" w:pos="9072"/>
                <w:tab w:val="left" w:pos="8222"/>
              </w:tabs>
              <w:ind w:right="-1418"/>
              <w:rPr>
                <w:rFonts w:ascii="Courier" w:hAnsi="Courier"/>
                <w:szCs w:val="18"/>
              </w:rPr>
            </w:pPr>
          </w:p>
        </w:tc>
      </w:tr>
      <w:tr w:rsidR="00E00392" w14:paraId="18E5099E" w14:textId="77777777" w:rsidTr="00852B17">
        <w:trPr>
          <w:cantSplit/>
          <w:trHeight w:hRule="exact" w:val="360"/>
        </w:trPr>
        <w:tc>
          <w:tcPr>
            <w:tcW w:w="2198" w:type="dxa"/>
            <w:gridSpan w:val="2"/>
            <w:tcBorders>
              <w:left w:val="single" w:sz="4" w:space="0" w:color="auto"/>
            </w:tcBorders>
            <w:vAlign w:val="bottom"/>
          </w:tcPr>
          <w:p w14:paraId="0061A3C9" w14:textId="77777777" w:rsidR="00E00392" w:rsidRDefault="00E00392" w:rsidP="00E00392">
            <w:r>
              <w:t>Postleitzahl:</w:t>
            </w:r>
          </w:p>
        </w:tc>
        <w:tc>
          <w:tcPr>
            <w:tcW w:w="1134" w:type="dxa"/>
            <w:tcBorders>
              <w:top w:val="single" w:sz="6" w:space="0" w:color="auto"/>
              <w:bottom w:val="single" w:sz="6" w:space="0" w:color="auto"/>
            </w:tcBorders>
            <w:vAlign w:val="bottom"/>
          </w:tcPr>
          <w:p w14:paraId="3CD50F6A" w14:textId="77777777" w:rsidR="00E00392" w:rsidRPr="00AA5324" w:rsidRDefault="00E00392" w:rsidP="00E00392">
            <w:r>
              <w:rPr>
                <w:rFonts w:cs="Arial"/>
                <w:szCs w:val="18"/>
              </w:rPr>
              <w:fldChar w:fldCharType="begin">
                <w:ffData>
                  <w:name w:val=""/>
                  <w:enabled/>
                  <w:calcOnExit w:val="0"/>
                  <w:textInput>
                    <w:type w:val="number"/>
                    <w:maxLength w:val="5"/>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992" w:type="dxa"/>
            <w:gridSpan w:val="2"/>
            <w:tcBorders>
              <w:bottom w:val="nil"/>
            </w:tcBorders>
            <w:vAlign w:val="bottom"/>
          </w:tcPr>
          <w:p w14:paraId="54BD3498" w14:textId="77777777" w:rsidR="00E00392" w:rsidRPr="00AA5324" w:rsidRDefault="00E00392" w:rsidP="00E00392">
            <w:r>
              <w:t>Postfach:</w:t>
            </w:r>
          </w:p>
        </w:tc>
        <w:tc>
          <w:tcPr>
            <w:tcW w:w="4819" w:type="dxa"/>
            <w:gridSpan w:val="2"/>
            <w:tcBorders>
              <w:top w:val="single" w:sz="6" w:space="0" w:color="auto"/>
              <w:bottom w:val="single" w:sz="6" w:space="0" w:color="auto"/>
            </w:tcBorders>
            <w:vAlign w:val="bottom"/>
          </w:tcPr>
          <w:p w14:paraId="79978056" w14:textId="77777777" w:rsidR="00E00392" w:rsidRPr="00AA5324" w:rsidRDefault="00E00392" w:rsidP="00E00392">
            <w:r w:rsidRPr="00265CC0">
              <w:rPr>
                <w:rFonts w:cs="Arial"/>
                <w:szCs w:val="18"/>
              </w:rPr>
              <w:fldChar w:fldCharType="begin">
                <w:ffData>
                  <w:name w:val="Text33"/>
                  <w:enabled/>
                  <w:calcOnExit w:val="0"/>
                  <w:textInput/>
                </w:ffData>
              </w:fldChar>
            </w:r>
            <w:r w:rsidRPr="00265CC0">
              <w:rPr>
                <w:rFonts w:cs="Arial"/>
                <w:szCs w:val="18"/>
              </w:rPr>
              <w:instrText xml:space="preserve"> FORMTEXT </w:instrText>
            </w:r>
            <w:r w:rsidRPr="00265CC0">
              <w:rPr>
                <w:rFonts w:cs="Arial"/>
                <w:szCs w:val="18"/>
              </w:rPr>
            </w:r>
            <w:r w:rsidRPr="00265CC0">
              <w:rPr>
                <w:rFonts w:cs="Arial"/>
                <w:szCs w:val="18"/>
              </w:rPr>
              <w:fldChar w:fldCharType="separate"/>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cs="Arial"/>
                <w:szCs w:val="18"/>
              </w:rPr>
              <w:fldChar w:fldCharType="end"/>
            </w:r>
          </w:p>
        </w:tc>
        <w:tc>
          <w:tcPr>
            <w:tcW w:w="426" w:type="dxa"/>
            <w:tcBorders>
              <w:right w:val="single" w:sz="4" w:space="0" w:color="auto"/>
            </w:tcBorders>
            <w:vAlign w:val="bottom"/>
          </w:tcPr>
          <w:p w14:paraId="44234A45" w14:textId="77777777" w:rsidR="00E00392" w:rsidRPr="00265CC0" w:rsidRDefault="00E00392" w:rsidP="00E00392">
            <w:pPr>
              <w:pStyle w:val="Kopfzeile"/>
              <w:tabs>
                <w:tab w:val="clear" w:pos="4536"/>
                <w:tab w:val="clear" w:pos="9072"/>
                <w:tab w:val="left" w:pos="8222"/>
              </w:tabs>
              <w:ind w:right="-1418"/>
              <w:rPr>
                <w:rFonts w:ascii="Courier" w:hAnsi="Courier"/>
                <w:szCs w:val="18"/>
              </w:rPr>
            </w:pPr>
          </w:p>
        </w:tc>
      </w:tr>
      <w:tr w:rsidR="00EE0F67" w14:paraId="790BC458" w14:textId="77777777" w:rsidTr="00852B17">
        <w:trPr>
          <w:cantSplit/>
          <w:trHeight w:hRule="exact" w:val="360"/>
        </w:trPr>
        <w:tc>
          <w:tcPr>
            <w:tcW w:w="2198" w:type="dxa"/>
            <w:gridSpan w:val="2"/>
            <w:tcBorders>
              <w:left w:val="single" w:sz="4" w:space="0" w:color="auto"/>
            </w:tcBorders>
            <w:vAlign w:val="bottom"/>
          </w:tcPr>
          <w:p w14:paraId="25AEAFFE" w14:textId="77777777" w:rsidR="00EE0F67" w:rsidRDefault="00EE0F67" w:rsidP="00265CC0">
            <w:r>
              <w:t>Zentrale Tel. Nr.:*</w:t>
            </w:r>
          </w:p>
        </w:tc>
        <w:tc>
          <w:tcPr>
            <w:tcW w:w="6945" w:type="dxa"/>
            <w:gridSpan w:val="5"/>
            <w:tcBorders>
              <w:top w:val="nil"/>
              <w:bottom w:val="single" w:sz="6" w:space="0" w:color="auto"/>
            </w:tcBorders>
            <w:vAlign w:val="bottom"/>
          </w:tcPr>
          <w:p w14:paraId="39A26297" w14:textId="77777777" w:rsidR="00EE0F67" w:rsidRPr="00AA5324" w:rsidRDefault="00EE0F67" w:rsidP="00265CC0">
            <w:r w:rsidRPr="00265CC0">
              <w:rPr>
                <w:rFonts w:cs="Arial"/>
                <w:szCs w:val="18"/>
              </w:rPr>
              <w:fldChar w:fldCharType="begin">
                <w:ffData>
                  <w:name w:val="Text33"/>
                  <w:enabled/>
                  <w:calcOnExit w:val="0"/>
                  <w:textInput/>
                </w:ffData>
              </w:fldChar>
            </w:r>
            <w:r w:rsidRPr="00265CC0">
              <w:rPr>
                <w:rFonts w:cs="Arial"/>
                <w:szCs w:val="18"/>
              </w:rPr>
              <w:instrText xml:space="preserve"> FORMTEXT </w:instrText>
            </w:r>
            <w:r w:rsidRPr="00265CC0">
              <w:rPr>
                <w:rFonts w:cs="Arial"/>
                <w:szCs w:val="18"/>
              </w:rPr>
            </w:r>
            <w:r w:rsidRPr="00265CC0">
              <w:rPr>
                <w:rFonts w:cs="Arial"/>
                <w:szCs w:val="18"/>
              </w:rPr>
              <w:fldChar w:fldCharType="separate"/>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cs="Arial"/>
                <w:szCs w:val="18"/>
              </w:rPr>
              <w:fldChar w:fldCharType="end"/>
            </w:r>
          </w:p>
        </w:tc>
        <w:tc>
          <w:tcPr>
            <w:tcW w:w="426" w:type="dxa"/>
            <w:tcBorders>
              <w:top w:val="nil"/>
              <w:bottom w:val="nil"/>
              <w:right w:val="single" w:sz="4" w:space="0" w:color="auto"/>
            </w:tcBorders>
            <w:vAlign w:val="bottom"/>
          </w:tcPr>
          <w:p w14:paraId="25AD00FE" w14:textId="77777777" w:rsidR="00EE0F67" w:rsidRPr="00AA5324" w:rsidRDefault="00EE0F67" w:rsidP="00265CC0">
            <w:pPr>
              <w:pStyle w:val="Kopfzeile"/>
              <w:tabs>
                <w:tab w:val="clear" w:pos="4536"/>
                <w:tab w:val="clear" w:pos="9072"/>
                <w:tab w:val="left" w:pos="8222"/>
              </w:tabs>
              <w:ind w:right="-1418"/>
              <w:rPr>
                <w:rFonts w:ascii="Courier" w:hAnsi="Courier"/>
                <w:szCs w:val="18"/>
              </w:rPr>
            </w:pPr>
          </w:p>
        </w:tc>
      </w:tr>
      <w:tr w:rsidR="00EE0F67" w14:paraId="1844ED2F" w14:textId="77777777" w:rsidTr="00852B17">
        <w:trPr>
          <w:cantSplit/>
          <w:trHeight w:hRule="exact" w:val="360"/>
        </w:trPr>
        <w:tc>
          <w:tcPr>
            <w:tcW w:w="2198" w:type="dxa"/>
            <w:gridSpan w:val="2"/>
            <w:tcBorders>
              <w:left w:val="single" w:sz="4" w:space="0" w:color="auto"/>
            </w:tcBorders>
            <w:vAlign w:val="bottom"/>
          </w:tcPr>
          <w:p w14:paraId="53786D63" w14:textId="77777777" w:rsidR="00EE0F67" w:rsidRDefault="00EE0F67" w:rsidP="00265CC0">
            <w:r>
              <w:t>Zentrale Fax Nr.:</w:t>
            </w:r>
          </w:p>
        </w:tc>
        <w:tc>
          <w:tcPr>
            <w:tcW w:w="6945" w:type="dxa"/>
            <w:gridSpan w:val="5"/>
            <w:tcBorders>
              <w:top w:val="single" w:sz="6" w:space="0" w:color="auto"/>
              <w:bottom w:val="single" w:sz="6" w:space="0" w:color="auto"/>
            </w:tcBorders>
            <w:vAlign w:val="bottom"/>
          </w:tcPr>
          <w:p w14:paraId="4E094DE6" w14:textId="77777777" w:rsidR="00EE0F67" w:rsidRPr="00AA5324" w:rsidRDefault="00EE0F67" w:rsidP="00265CC0">
            <w:r w:rsidRPr="00265CC0">
              <w:rPr>
                <w:rFonts w:cs="Arial"/>
                <w:szCs w:val="18"/>
              </w:rPr>
              <w:fldChar w:fldCharType="begin">
                <w:ffData>
                  <w:name w:val="Text33"/>
                  <w:enabled/>
                  <w:calcOnExit w:val="0"/>
                  <w:textInput/>
                </w:ffData>
              </w:fldChar>
            </w:r>
            <w:r w:rsidRPr="00265CC0">
              <w:rPr>
                <w:rFonts w:cs="Arial"/>
                <w:szCs w:val="18"/>
              </w:rPr>
              <w:instrText xml:space="preserve"> FORMTEXT </w:instrText>
            </w:r>
            <w:r w:rsidRPr="00265CC0">
              <w:rPr>
                <w:rFonts w:cs="Arial"/>
                <w:szCs w:val="18"/>
              </w:rPr>
            </w:r>
            <w:r w:rsidRPr="00265CC0">
              <w:rPr>
                <w:rFonts w:cs="Arial"/>
                <w:szCs w:val="18"/>
              </w:rPr>
              <w:fldChar w:fldCharType="separate"/>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cs="Arial"/>
                <w:szCs w:val="18"/>
              </w:rPr>
              <w:fldChar w:fldCharType="end"/>
            </w:r>
          </w:p>
        </w:tc>
        <w:tc>
          <w:tcPr>
            <w:tcW w:w="426" w:type="dxa"/>
            <w:tcBorders>
              <w:top w:val="nil"/>
              <w:bottom w:val="nil"/>
              <w:right w:val="single" w:sz="4" w:space="0" w:color="auto"/>
            </w:tcBorders>
            <w:vAlign w:val="bottom"/>
          </w:tcPr>
          <w:p w14:paraId="55FE4FB6" w14:textId="77777777" w:rsidR="00EE0F67" w:rsidRPr="00AA5324" w:rsidRDefault="00EE0F67" w:rsidP="00265CC0">
            <w:pPr>
              <w:pStyle w:val="Kopfzeile"/>
              <w:tabs>
                <w:tab w:val="clear" w:pos="4536"/>
                <w:tab w:val="clear" w:pos="9072"/>
                <w:tab w:val="left" w:pos="8222"/>
              </w:tabs>
              <w:ind w:right="-1418"/>
              <w:rPr>
                <w:rFonts w:ascii="Courier" w:hAnsi="Courier"/>
                <w:szCs w:val="18"/>
              </w:rPr>
            </w:pPr>
          </w:p>
        </w:tc>
      </w:tr>
      <w:tr w:rsidR="00EE0F67" w14:paraId="026B8EDF" w14:textId="77777777" w:rsidTr="00852B17">
        <w:trPr>
          <w:cantSplit/>
          <w:trHeight w:hRule="exact" w:val="360"/>
        </w:trPr>
        <w:tc>
          <w:tcPr>
            <w:tcW w:w="2198" w:type="dxa"/>
            <w:gridSpan w:val="2"/>
            <w:tcBorders>
              <w:left w:val="single" w:sz="4" w:space="0" w:color="auto"/>
            </w:tcBorders>
            <w:vAlign w:val="bottom"/>
          </w:tcPr>
          <w:p w14:paraId="274BE56A" w14:textId="77777777" w:rsidR="00EE0F67" w:rsidRDefault="00EE0F67" w:rsidP="00265CC0">
            <w:r>
              <w:t>Zentrale E-Mail Adresse:</w:t>
            </w:r>
          </w:p>
        </w:tc>
        <w:tc>
          <w:tcPr>
            <w:tcW w:w="6945" w:type="dxa"/>
            <w:gridSpan w:val="5"/>
            <w:tcBorders>
              <w:top w:val="single" w:sz="6" w:space="0" w:color="auto"/>
              <w:bottom w:val="single" w:sz="6" w:space="0" w:color="auto"/>
            </w:tcBorders>
            <w:vAlign w:val="bottom"/>
          </w:tcPr>
          <w:p w14:paraId="25ACD5F9" w14:textId="77777777" w:rsidR="00EE0F67" w:rsidRPr="00AA5324" w:rsidRDefault="00EE0F67" w:rsidP="00265CC0">
            <w:r w:rsidRPr="00265CC0">
              <w:rPr>
                <w:rFonts w:cs="Arial"/>
                <w:szCs w:val="18"/>
              </w:rPr>
              <w:fldChar w:fldCharType="begin">
                <w:ffData>
                  <w:name w:val="Text33"/>
                  <w:enabled/>
                  <w:calcOnExit w:val="0"/>
                  <w:textInput/>
                </w:ffData>
              </w:fldChar>
            </w:r>
            <w:r w:rsidRPr="00265CC0">
              <w:rPr>
                <w:rFonts w:cs="Arial"/>
                <w:szCs w:val="18"/>
              </w:rPr>
              <w:instrText xml:space="preserve"> FORMTEXT </w:instrText>
            </w:r>
            <w:r w:rsidRPr="00265CC0">
              <w:rPr>
                <w:rFonts w:cs="Arial"/>
                <w:szCs w:val="18"/>
              </w:rPr>
            </w:r>
            <w:r w:rsidRPr="00265CC0">
              <w:rPr>
                <w:rFonts w:cs="Arial"/>
                <w:szCs w:val="18"/>
              </w:rPr>
              <w:fldChar w:fldCharType="separate"/>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cs="Arial"/>
                <w:szCs w:val="18"/>
              </w:rPr>
              <w:fldChar w:fldCharType="end"/>
            </w:r>
          </w:p>
        </w:tc>
        <w:tc>
          <w:tcPr>
            <w:tcW w:w="426" w:type="dxa"/>
            <w:tcBorders>
              <w:top w:val="nil"/>
              <w:bottom w:val="nil"/>
              <w:right w:val="single" w:sz="4" w:space="0" w:color="auto"/>
            </w:tcBorders>
            <w:vAlign w:val="bottom"/>
          </w:tcPr>
          <w:p w14:paraId="7299695A" w14:textId="77777777" w:rsidR="00EE0F67" w:rsidRPr="00265CC0" w:rsidRDefault="00EE0F67" w:rsidP="00265CC0">
            <w:pPr>
              <w:pStyle w:val="Kopfzeile"/>
              <w:tabs>
                <w:tab w:val="clear" w:pos="4536"/>
                <w:tab w:val="clear" w:pos="9072"/>
                <w:tab w:val="left" w:pos="8222"/>
              </w:tabs>
              <w:ind w:right="-1418"/>
              <w:rPr>
                <w:rFonts w:ascii="Courier" w:hAnsi="Courier"/>
                <w:szCs w:val="18"/>
              </w:rPr>
            </w:pPr>
          </w:p>
        </w:tc>
      </w:tr>
      <w:tr w:rsidR="00716942" w14:paraId="1B42FE1F" w14:textId="77777777" w:rsidTr="00852B17">
        <w:trPr>
          <w:cantSplit/>
          <w:trHeight w:hRule="exact" w:val="360"/>
        </w:trPr>
        <w:tc>
          <w:tcPr>
            <w:tcW w:w="4040" w:type="dxa"/>
            <w:gridSpan w:val="4"/>
            <w:tcBorders>
              <w:left w:val="single" w:sz="4" w:space="0" w:color="auto"/>
              <w:bottom w:val="single" w:sz="4" w:space="0" w:color="auto"/>
            </w:tcBorders>
            <w:vAlign w:val="bottom"/>
          </w:tcPr>
          <w:p w14:paraId="7354A726" w14:textId="77777777" w:rsidR="00716942" w:rsidRDefault="00716942" w:rsidP="00716942">
            <w:r>
              <w:t>Umsatzsteuer ID (max. 15 Zeichen):</w:t>
            </w:r>
            <w:r w:rsidR="00F80D0E">
              <w:t>*</w:t>
            </w:r>
          </w:p>
        </w:tc>
        <w:bookmarkStart w:id="4" w:name="Text33"/>
        <w:tc>
          <w:tcPr>
            <w:tcW w:w="5103" w:type="dxa"/>
            <w:gridSpan w:val="3"/>
            <w:tcBorders>
              <w:top w:val="single" w:sz="6" w:space="0" w:color="auto"/>
              <w:bottom w:val="single" w:sz="4" w:space="0" w:color="auto"/>
            </w:tcBorders>
            <w:vAlign w:val="bottom"/>
          </w:tcPr>
          <w:p w14:paraId="119D481C" w14:textId="77777777" w:rsidR="00716942" w:rsidRPr="00AA5324" w:rsidRDefault="00716942" w:rsidP="00716942">
            <w:r>
              <w:rPr>
                <w:rFonts w:cs="Arial"/>
                <w:szCs w:val="18"/>
              </w:rPr>
              <w:fldChar w:fldCharType="begin">
                <w:ffData>
                  <w:name w:val="Text33"/>
                  <w:enabled/>
                  <w:calcOnExit w:val="0"/>
                  <w:textInput>
                    <w:maxLength w:val="15"/>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4"/>
          </w:p>
        </w:tc>
        <w:tc>
          <w:tcPr>
            <w:tcW w:w="426" w:type="dxa"/>
            <w:tcBorders>
              <w:top w:val="nil"/>
              <w:bottom w:val="single" w:sz="4" w:space="0" w:color="auto"/>
              <w:right w:val="single" w:sz="4" w:space="0" w:color="auto"/>
            </w:tcBorders>
            <w:vAlign w:val="bottom"/>
          </w:tcPr>
          <w:p w14:paraId="59E4028F" w14:textId="77777777" w:rsidR="00716942" w:rsidRPr="00265CC0" w:rsidRDefault="00716942" w:rsidP="00716942">
            <w:pPr>
              <w:pStyle w:val="Kopfzeile"/>
              <w:tabs>
                <w:tab w:val="clear" w:pos="4536"/>
                <w:tab w:val="clear" w:pos="9072"/>
                <w:tab w:val="left" w:pos="8222"/>
              </w:tabs>
              <w:ind w:right="-1418"/>
              <w:rPr>
                <w:rFonts w:ascii="Courier" w:hAnsi="Courier"/>
                <w:szCs w:val="18"/>
              </w:rPr>
            </w:pPr>
          </w:p>
        </w:tc>
      </w:tr>
      <w:tr w:rsidR="00EE0F67" w14:paraId="61FED1D5" w14:textId="77777777" w:rsidTr="00852B17">
        <w:trPr>
          <w:cantSplit/>
          <w:trHeight w:hRule="exact" w:val="204"/>
        </w:trPr>
        <w:tc>
          <w:tcPr>
            <w:tcW w:w="9569" w:type="dxa"/>
            <w:gridSpan w:val="8"/>
            <w:tcBorders>
              <w:top w:val="single" w:sz="4" w:space="0" w:color="auto"/>
              <w:bottom w:val="single" w:sz="4" w:space="0" w:color="auto"/>
            </w:tcBorders>
            <w:vAlign w:val="bottom"/>
          </w:tcPr>
          <w:p w14:paraId="741B9A64" w14:textId="77777777" w:rsidR="00EE0F67" w:rsidRPr="00AA5324" w:rsidRDefault="00EE0F67" w:rsidP="00725CA0">
            <w:pPr>
              <w:pStyle w:val="Kopfzeile"/>
              <w:tabs>
                <w:tab w:val="clear" w:pos="4536"/>
                <w:tab w:val="clear" w:pos="9072"/>
                <w:tab w:val="left" w:pos="8222"/>
              </w:tabs>
              <w:ind w:right="-1418"/>
              <w:rPr>
                <w:rFonts w:ascii="Courier" w:hAnsi="Courier"/>
                <w:szCs w:val="18"/>
              </w:rPr>
            </w:pPr>
          </w:p>
        </w:tc>
      </w:tr>
      <w:tr w:rsidR="00EE0F67" w14:paraId="2137D189" w14:textId="77777777" w:rsidTr="00852B17">
        <w:trPr>
          <w:cantSplit/>
          <w:trHeight w:hRule="exact" w:val="415"/>
        </w:trPr>
        <w:tc>
          <w:tcPr>
            <w:tcW w:w="956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C4BA9D" w14:textId="77777777" w:rsidR="00EE0F67" w:rsidRPr="00AA5324" w:rsidRDefault="00EE0F67" w:rsidP="00852B17">
            <w:pPr>
              <w:rPr>
                <w:rFonts w:ascii="Courier" w:hAnsi="Courier"/>
                <w:szCs w:val="18"/>
              </w:rPr>
            </w:pPr>
            <w:r w:rsidRPr="00BD3CBA">
              <w:rPr>
                <w:b/>
              </w:rPr>
              <w:t xml:space="preserve">Adressdaten </w:t>
            </w:r>
            <w:r>
              <w:rPr>
                <w:b/>
              </w:rPr>
              <w:t>bei abweichendem Rechnungsempfänger</w:t>
            </w:r>
            <w:r w:rsidR="00B86D2C">
              <w:rPr>
                <w:b/>
              </w:rPr>
              <w:t xml:space="preserve"> </w:t>
            </w:r>
            <w:r w:rsidR="00E1269E">
              <w:rPr>
                <w:b/>
              </w:rPr>
              <w:t>der meldenden Fremdfirma</w:t>
            </w:r>
            <w:r w:rsidR="005B6658">
              <w:rPr>
                <w:b/>
              </w:rPr>
              <w:br/>
            </w:r>
            <w:r w:rsidR="00B86D2C" w:rsidRPr="00B86D2C">
              <w:rPr>
                <w:sz w:val="16"/>
                <w:szCs w:val="16"/>
              </w:rPr>
              <w:t xml:space="preserve">(Angaben von personenbezogenen/abteilungsbezogenen </w:t>
            </w:r>
            <w:r w:rsidR="00B86D2C">
              <w:rPr>
                <w:sz w:val="16"/>
                <w:szCs w:val="16"/>
              </w:rPr>
              <w:t>D</w:t>
            </w:r>
            <w:r w:rsidR="00B86D2C" w:rsidRPr="00B86D2C">
              <w:rPr>
                <w:sz w:val="16"/>
                <w:szCs w:val="16"/>
              </w:rPr>
              <w:t xml:space="preserve">aten </w:t>
            </w:r>
            <w:r w:rsidR="00B86D2C">
              <w:rPr>
                <w:sz w:val="16"/>
                <w:szCs w:val="16"/>
              </w:rPr>
              <w:t>werden nicht berücksichtigt</w:t>
            </w:r>
            <w:r w:rsidR="00CD1B1A">
              <w:rPr>
                <w:sz w:val="16"/>
                <w:szCs w:val="16"/>
              </w:rPr>
              <w:t>.</w:t>
            </w:r>
            <w:r w:rsidR="00B86D2C">
              <w:rPr>
                <w:sz w:val="16"/>
                <w:szCs w:val="16"/>
              </w:rPr>
              <w:t>)</w:t>
            </w:r>
          </w:p>
        </w:tc>
      </w:tr>
      <w:tr w:rsidR="00EE0F67" w14:paraId="08235860" w14:textId="77777777" w:rsidTr="00852B17">
        <w:trPr>
          <w:cantSplit/>
          <w:trHeight w:hRule="exact" w:val="360"/>
        </w:trPr>
        <w:tc>
          <w:tcPr>
            <w:tcW w:w="2198" w:type="dxa"/>
            <w:gridSpan w:val="2"/>
            <w:tcBorders>
              <w:top w:val="single" w:sz="4" w:space="0" w:color="auto"/>
              <w:left w:val="single" w:sz="4" w:space="0" w:color="auto"/>
            </w:tcBorders>
            <w:vAlign w:val="bottom"/>
          </w:tcPr>
          <w:p w14:paraId="756E2698" w14:textId="77777777" w:rsidR="00EE0F67" w:rsidRDefault="00EE0F67" w:rsidP="00725CA0">
            <w:r>
              <w:t>Land:</w:t>
            </w:r>
          </w:p>
        </w:tc>
        <w:tc>
          <w:tcPr>
            <w:tcW w:w="6662" w:type="dxa"/>
            <w:gridSpan w:val="4"/>
            <w:tcBorders>
              <w:top w:val="single" w:sz="4" w:space="0" w:color="auto"/>
              <w:bottom w:val="single" w:sz="6" w:space="0" w:color="auto"/>
            </w:tcBorders>
            <w:vAlign w:val="bottom"/>
          </w:tcPr>
          <w:p w14:paraId="1DCB8D68" w14:textId="77777777" w:rsidR="00EE0F67" w:rsidRPr="00265CC0" w:rsidRDefault="00EE0F67" w:rsidP="00725CA0">
            <w:pPr>
              <w:rPr>
                <w:rFonts w:cs="Arial"/>
                <w:szCs w:val="18"/>
              </w:rPr>
            </w:pPr>
            <w:r w:rsidRPr="00265CC0">
              <w:rPr>
                <w:rFonts w:cs="Arial"/>
                <w:szCs w:val="18"/>
              </w:rPr>
              <w:fldChar w:fldCharType="begin">
                <w:ffData>
                  <w:name w:val="Text33"/>
                  <w:enabled/>
                  <w:calcOnExit w:val="0"/>
                  <w:textInput/>
                </w:ffData>
              </w:fldChar>
            </w:r>
            <w:r w:rsidRPr="00265CC0">
              <w:rPr>
                <w:rFonts w:cs="Arial"/>
                <w:szCs w:val="18"/>
              </w:rPr>
              <w:instrText xml:space="preserve"> FORMTEXT </w:instrText>
            </w:r>
            <w:r w:rsidRPr="00265CC0">
              <w:rPr>
                <w:rFonts w:cs="Arial"/>
                <w:szCs w:val="18"/>
              </w:rPr>
            </w:r>
            <w:r w:rsidRPr="00265CC0">
              <w:rPr>
                <w:rFonts w:cs="Arial"/>
                <w:szCs w:val="18"/>
              </w:rPr>
              <w:fldChar w:fldCharType="separate"/>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cs="Arial"/>
                <w:szCs w:val="18"/>
              </w:rPr>
              <w:fldChar w:fldCharType="end"/>
            </w:r>
          </w:p>
        </w:tc>
        <w:tc>
          <w:tcPr>
            <w:tcW w:w="709" w:type="dxa"/>
            <w:gridSpan w:val="2"/>
            <w:tcBorders>
              <w:top w:val="single" w:sz="4" w:space="0" w:color="auto"/>
              <w:right w:val="single" w:sz="4" w:space="0" w:color="auto"/>
            </w:tcBorders>
            <w:vAlign w:val="bottom"/>
          </w:tcPr>
          <w:p w14:paraId="24FC8FBF" w14:textId="77777777" w:rsidR="00EE0F67" w:rsidRPr="00265CC0" w:rsidRDefault="00EE0F67" w:rsidP="00725CA0">
            <w:pPr>
              <w:pStyle w:val="Kopfzeile"/>
              <w:tabs>
                <w:tab w:val="clear" w:pos="4536"/>
                <w:tab w:val="clear" w:pos="9072"/>
                <w:tab w:val="left" w:pos="8222"/>
              </w:tabs>
              <w:ind w:right="-1418"/>
              <w:rPr>
                <w:rFonts w:ascii="Courier" w:hAnsi="Courier"/>
                <w:szCs w:val="18"/>
              </w:rPr>
            </w:pPr>
          </w:p>
        </w:tc>
      </w:tr>
      <w:tr w:rsidR="00EE0F67" w14:paraId="3D8C0F44" w14:textId="77777777" w:rsidTr="00852B17">
        <w:trPr>
          <w:cantSplit/>
          <w:trHeight w:hRule="exact" w:val="360"/>
        </w:trPr>
        <w:tc>
          <w:tcPr>
            <w:tcW w:w="2198" w:type="dxa"/>
            <w:gridSpan w:val="2"/>
            <w:tcBorders>
              <w:left w:val="single" w:sz="4" w:space="0" w:color="auto"/>
            </w:tcBorders>
            <w:vAlign w:val="bottom"/>
          </w:tcPr>
          <w:p w14:paraId="4F020103" w14:textId="77777777" w:rsidR="00EE0F67" w:rsidRDefault="00EE0F67" w:rsidP="00725CA0">
            <w:r>
              <w:t>Firmenname 1:</w:t>
            </w:r>
          </w:p>
        </w:tc>
        <w:tc>
          <w:tcPr>
            <w:tcW w:w="6662" w:type="dxa"/>
            <w:gridSpan w:val="4"/>
            <w:tcBorders>
              <w:top w:val="single" w:sz="6" w:space="0" w:color="auto"/>
              <w:bottom w:val="single" w:sz="6" w:space="0" w:color="auto"/>
            </w:tcBorders>
            <w:vAlign w:val="bottom"/>
          </w:tcPr>
          <w:p w14:paraId="1AEDBB64" w14:textId="77777777" w:rsidR="00EE0F67" w:rsidRPr="00265CC0" w:rsidRDefault="00EE0F67" w:rsidP="00725CA0">
            <w:pPr>
              <w:rPr>
                <w:rFonts w:cs="Arial"/>
                <w:szCs w:val="18"/>
              </w:rPr>
            </w:pPr>
            <w:r w:rsidRPr="00265CC0">
              <w:rPr>
                <w:rFonts w:cs="Arial"/>
                <w:szCs w:val="18"/>
              </w:rPr>
              <w:fldChar w:fldCharType="begin">
                <w:ffData>
                  <w:name w:val="Text33"/>
                  <w:enabled/>
                  <w:calcOnExit w:val="0"/>
                  <w:textInput/>
                </w:ffData>
              </w:fldChar>
            </w:r>
            <w:r w:rsidRPr="00265CC0">
              <w:rPr>
                <w:rFonts w:cs="Arial"/>
                <w:szCs w:val="18"/>
              </w:rPr>
              <w:instrText xml:space="preserve"> FORMTEXT </w:instrText>
            </w:r>
            <w:r w:rsidRPr="00265CC0">
              <w:rPr>
                <w:rFonts w:cs="Arial"/>
                <w:szCs w:val="18"/>
              </w:rPr>
            </w:r>
            <w:r w:rsidRPr="00265CC0">
              <w:rPr>
                <w:rFonts w:cs="Arial"/>
                <w:szCs w:val="18"/>
              </w:rPr>
              <w:fldChar w:fldCharType="separate"/>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cs="Arial"/>
                <w:szCs w:val="18"/>
              </w:rPr>
              <w:fldChar w:fldCharType="end"/>
            </w:r>
          </w:p>
        </w:tc>
        <w:tc>
          <w:tcPr>
            <w:tcW w:w="709" w:type="dxa"/>
            <w:gridSpan w:val="2"/>
            <w:tcBorders>
              <w:right w:val="single" w:sz="4" w:space="0" w:color="auto"/>
            </w:tcBorders>
            <w:vAlign w:val="bottom"/>
          </w:tcPr>
          <w:p w14:paraId="2D3AA300" w14:textId="77777777" w:rsidR="00EE0F67" w:rsidRPr="00265CC0" w:rsidRDefault="00EE0F67" w:rsidP="00725CA0">
            <w:pPr>
              <w:pStyle w:val="Kopfzeile"/>
              <w:tabs>
                <w:tab w:val="clear" w:pos="4536"/>
                <w:tab w:val="clear" w:pos="9072"/>
                <w:tab w:val="left" w:pos="8222"/>
              </w:tabs>
              <w:ind w:right="-1418"/>
              <w:rPr>
                <w:rFonts w:ascii="Courier" w:hAnsi="Courier"/>
                <w:szCs w:val="18"/>
              </w:rPr>
            </w:pPr>
          </w:p>
        </w:tc>
      </w:tr>
      <w:tr w:rsidR="00EE0F67" w14:paraId="5DA2E47A" w14:textId="77777777" w:rsidTr="00852B17">
        <w:trPr>
          <w:cantSplit/>
          <w:trHeight w:hRule="exact" w:val="360"/>
        </w:trPr>
        <w:tc>
          <w:tcPr>
            <w:tcW w:w="2198" w:type="dxa"/>
            <w:gridSpan w:val="2"/>
            <w:tcBorders>
              <w:left w:val="single" w:sz="4" w:space="0" w:color="auto"/>
            </w:tcBorders>
            <w:vAlign w:val="bottom"/>
          </w:tcPr>
          <w:p w14:paraId="41327C7E" w14:textId="77777777" w:rsidR="00EE0F67" w:rsidRDefault="00EE0F67" w:rsidP="00725CA0">
            <w:r>
              <w:t>Firmenname 2:</w:t>
            </w:r>
          </w:p>
        </w:tc>
        <w:tc>
          <w:tcPr>
            <w:tcW w:w="6662" w:type="dxa"/>
            <w:gridSpan w:val="4"/>
            <w:tcBorders>
              <w:top w:val="single" w:sz="6" w:space="0" w:color="auto"/>
              <w:bottom w:val="single" w:sz="6" w:space="0" w:color="auto"/>
            </w:tcBorders>
            <w:vAlign w:val="bottom"/>
          </w:tcPr>
          <w:p w14:paraId="48DED0FA" w14:textId="77777777" w:rsidR="00EE0F67" w:rsidRPr="00265CC0" w:rsidRDefault="00EE0F67" w:rsidP="00725CA0">
            <w:pPr>
              <w:rPr>
                <w:rFonts w:cs="Arial"/>
                <w:szCs w:val="18"/>
              </w:rPr>
            </w:pPr>
            <w:r w:rsidRPr="00265CC0">
              <w:rPr>
                <w:rFonts w:cs="Arial"/>
                <w:szCs w:val="18"/>
              </w:rPr>
              <w:fldChar w:fldCharType="begin">
                <w:ffData>
                  <w:name w:val="Text33"/>
                  <w:enabled/>
                  <w:calcOnExit w:val="0"/>
                  <w:textInput/>
                </w:ffData>
              </w:fldChar>
            </w:r>
            <w:r w:rsidRPr="00265CC0">
              <w:rPr>
                <w:rFonts w:cs="Arial"/>
                <w:szCs w:val="18"/>
              </w:rPr>
              <w:instrText xml:space="preserve"> FORMTEXT </w:instrText>
            </w:r>
            <w:r w:rsidRPr="00265CC0">
              <w:rPr>
                <w:rFonts w:cs="Arial"/>
                <w:szCs w:val="18"/>
              </w:rPr>
            </w:r>
            <w:r w:rsidRPr="00265CC0">
              <w:rPr>
                <w:rFonts w:cs="Arial"/>
                <w:szCs w:val="18"/>
              </w:rPr>
              <w:fldChar w:fldCharType="separate"/>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cs="Arial"/>
                <w:szCs w:val="18"/>
              </w:rPr>
              <w:fldChar w:fldCharType="end"/>
            </w:r>
          </w:p>
        </w:tc>
        <w:tc>
          <w:tcPr>
            <w:tcW w:w="709" w:type="dxa"/>
            <w:gridSpan w:val="2"/>
            <w:tcBorders>
              <w:right w:val="single" w:sz="4" w:space="0" w:color="auto"/>
            </w:tcBorders>
            <w:vAlign w:val="bottom"/>
          </w:tcPr>
          <w:p w14:paraId="2703F38B" w14:textId="77777777" w:rsidR="00EE0F67" w:rsidRPr="00265CC0" w:rsidRDefault="00EE0F67" w:rsidP="00725CA0">
            <w:pPr>
              <w:pStyle w:val="Kopfzeile"/>
              <w:tabs>
                <w:tab w:val="clear" w:pos="4536"/>
                <w:tab w:val="clear" w:pos="9072"/>
                <w:tab w:val="left" w:pos="8222"/>
              </w:tabs>
              <w:ind w:right="-1418"/>
              <w:rPr>
                <w:rFonts w:ascii="Courier" w:hAnsi="Courier"/>
                <w:szCs w:val="18"/>
              </w:rPr>
            </w:pPr>
          </w:p>
        </w:tc>
      </w:tr>
      <w:tr w:rsidR="00EE0F67" w14:paraId="3576E9F6" w14:textId="77777777" w:rsidTr="00852B17">
        <w:trPr>
          <w:cantSplit/>
          <w:trHeight w:hRule="exact" w:val="360"/>
        </w:trPr>
        <w:tc>
          <w:tcPr>
            <w:tcW w:w="2198" w:type="dxa"/>
            <w:gridSpan w:val="2"/>
            <w:tcBorders>
              <w:left w:val="single" w:sz="4" w:space="0" w:color="auto"/>
            </w:tcBorders>
            <w:vAlign w:val="bottom"/>
          </w:tcPr>
          <w:p w14:paraId="4D23F303" w14:textId="77777777" w:rsidR="00EE0F67" w:rsidRDefault="00EE0F67" w:rsidP="00725CA0">
            <w:r>
              <w:t>Firmenname 3:</w:t>
            </w:r>
          </w:p>
        </w:tc>
        <w:tc>
          <w:tcPr>
            <w:tcW w:w="6662" w:type="dxa"/>
            <w:gridSpan w:val="4"/>
            <w:tcBorders>
              <w:top w:val="single" w:sz="6" w:space="0" w:color="auto"/>
              <w:bottom w:val="single" w:sz="6" w:space="0" w:color="auto"/>
            </w:tcBorders>
            <w:vAlign w:val="bottom"/>
          </w:tcPr>
          <w:p w14:paraId="772E99FF" w14:textId="77777777" w:rsidR="00EE0F67" w:rsidRPr="00265CC0" w:rsidRDefault="00EE0F67" w:rsidP="00725CA0">
            <w:pPr>
              <w:rPr>
                <w:rFonts w:cs="Arial"/>
                <w:szCs w:val="18"/>
              </w:rPr>
            </w:pPr>
            <w:r w:rsidRPr="00265CC0">
              <w:rPr>
                <w:rFonts w:cs="Arial"/>
                <w:szCs w:val="18"/>
              </w:rPr>
              <w:fldChar w:fldCharType="begin">
                <w:ffData>
                  <w:name w:val="Text33"/>
                  <w:enabled/>
                  <w:calcOnExit w:val="0"/>
                  <w:textInput/>
                </w:ffData>
              </w:fldChar>
            </w:r>
            <w:r w:rsidRPr="00265CC0">
              <w:rPr>
                <w:rFonts w:cs="Arial"/>
                <w:szCs w:val="18"/>
              </w:rPr>
              <w:instrText xml:space="preserve"> FORMTEXT </w:instrText>
            </w:r>
            <w:r w:rsidRPr="00265CC0">
              <w:rPr>
                <w:rFonts w:cs="Arial"/>
                <w:szCs w:val="18"/>
              </w:rPr>
            </w:r>
            <w:r w:rsidRPr="00265CC0">
              <w:rPr>
                <w:rFonts w:cs="Arial"/>
                <w:szCs w:val="18"/>
              </w:rPr>
              <w:fldChar w:fldCharType="separate"/>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cs="Arial"/>
                <w:szCs w:val="18"/>
              </w:rPr>
              <w:fldChar w:fldCharType="end"/>
            </w:r>
          </w:p>
        </w:tc>
        <w:tc>
          <w:tcPr>
            <w:tcW w:w="709" w:type="dxa"/>
            <w:gridSpan w:val="2"/>
            <w:tcBorders>
              <w:right w:val="single" w:sz="4" w:space="0" w:color="auto"/>
            </w:tcBorders>
            <w:vAlign w:val="bottom"/>
          </w:tcPr>
          <w:p w14:paraId="51D6B8A8" w14:textId="77777777" w:rsidR="00EE0F67" w:rsidRPr="00265CC0" w:rsidRDefault="00EE0F67" w:rsidP="00725CA0">
            <w:pPr>
              <w:pStyle w:val="Kopfzeile"/>
              <w:tabs>
                <w:tab w:val="clear" w:pos="4536"/>
                <w:tab w:val="clear" w:pos="9072"/>
                <w:tab w:val="left" w:pos="8222"/>
              </w:tabs>
              <w:ind w:right="-1418"/>
              <w:rPr>
                <w:rFonts w:ascii="Courier" w:hAnsi="Courier"/>
                <w:szCs w:val="18"/>
              </w:rPr>
            </w:pPr>
          </w:p>
        </w:tc>
      </w:tr>
      <w:tr w:rsidR="00EE0F67" w14:paraId="22687E5F" w14:textId="77777777" w:rsidTr="00852B17">
        <w:trPr>
          <w:cantSplit/>
          <w:trHeight w:hRule="exact" w:val="360"/>
        </w:trPr>
        <w:tc>
          <w:tcPr>
            <w:tcW w:w="2198" w:type="dxa"/>
            <w:gridSpan w:val="2"/>
            <w:tcBorders>
              <w:left w:val="single" w:sz="4" w:space="0" w:color="auto"/>
            </w:tcBorders>
            <w:vAlign w:val="bottom"/>
          </w:tcPr>
          <w:p w14:paraId="2DFA4F8B" w14:textId="77777777" w:rsidR="00EE0F67" w:rsidRDefault="00EE0F67" w:rsidP="00725CA0">
            <w:r>
              <w:t>Straße / Hausnummer:</w:t>
            </w:r>
          </w:p>
        </w:tc>
        <w:tc>
          <w:tcPr>
            <w:tcW w:w="6662" w:type="dxa"/>
            <w:gridSpan w:val="4"/>
            <w:tcBorders>
              <w:top w:val="single" w:sz="6" w:space="0" w:color="auto"/>
              <w:bottom w:val="single" w:sz="6" w:space="0" w:color="auto"/>
            </w:tcBorders>
            <w:vAlign w:val="bottom"/>
          </w:tcPr>
          <w:p w14:paraId="76CA64C7" w14:textId="77777777" w:rsidR="00EE0F67" w:rsidRPr="00AA5324" w:rsidRDefault="00EE0F67" w:rsidP="00725CA0">
            <w:pPr>
              <w:pStyle w:val="Kopfzeile"/>
              <w:tabs>
                <w:tab w:val="clear" w:pos="4536"/>
                <w:tab w:val="clear" w:pos="9072"/>
                <w:tab w:val="left" w:pos="8222"/>
              </w:tabs>
              <w:ind w:right="-1418"/>
              <w:rPr>
                <w:rFonts w:ascii="Courier" w:hAnsi="Courier"/>
                <w:szCs w:val="18"/>
              </w:rPr>
            </w:pPr>
            <w:r w:rsidRPr="00265CC0">
              <w:rPr>
                <w:rFonts w:cs="Arial"/>
                <w:szCs w:val="18"/>
              </w:rPr>
              <w:fldChar w:fldCharType="begin">
                <w:ffData>
                  <w:name w:val="Text33"/>
                  <w:enabled/>
                  <w:calcOnExit w:val="0"/>
                  <w:textInput/>
                </w:ffData>
              </w:fldChar>
            </w:r>
            <w:r w:rsidRPr="00265CC0">
              <w:rPr>
                <w:rFonts w:cs="Arial"/>
                <w:szCs w:val="18"/>
              </w:rPr>
              <w:instrText xml:space="preserve"> FORMTEXT </w:instrText>
            </w:r>
            <w:r w:rsidRPr="00265CC0">
              <w:rPr>
                <w:rFonts w:cs="Arial"/>
                <w:szCs w:val="18"/>
              </w:rPr>
            </w:r>
            <w:r w:rsidRPr="00265CC0">
              <w:rPr>
                <w:rFonts w:cs="Arial"/>
                <w:szCs w:val="18"/>
              </w:rPr>
              <w:fldChar w:fldCharType="separate"/>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cs="Arial"/>
                <w:szCs w:val="18"/>
              </w:rPr>
              <w:fldChar w:fldCharType="end"/>
            </w:r>
            <w:r>
              <w:rPr>
                <w:rFonts w:cs="Arial"/>
                <w:szCs w:val="18"/>
              </w:rPr>
              <w:t xml:space="preserve">   </w:t>
            </w:r>
            <w:r>
              <w:rPr>
                <w:rFonts w:cs="Arial"/>
                <w:szCs w:val="18"/>
              </w:rPr>
              <w:fldChar w:fldCharType="begin">
                <w:ffData>
                  <w:name w:val=""/>
                  <w:enabled/>
                  <w:calcOnExit w:val="0"/>
                  <w:textInput>
                    <w:type w:val="number"/>
                    <w:maxLength w:val="5"/>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709" w:type="dxa"/>
            <w:gridSpan w:val="2"/>
            <w:tcBorders>
              <w:right w:val="single" w:sz="4" w:space="0" w:color="auto"/>
            </w:tcBorders>
            <w:vAlign w:val="bottom"/>
          </w:tcPr>
          <w:p w14:paraId="4D892BF7" w14:textId="77777777" w:rsidR="00EE0F67" w:rsidRPr="00265CC0" w:rsidRDefault="00EE0F67" w:rsidP="00725CA0">
            <w:pPr>
              <w:pStyle w:val="Kopfzeile"/>
              <w:tabs>
                <w:tab w:val="clear" w:pos="4536"/>
                <w:tab w:val="clear" w:pos="9072"/>
                <w:tab w:val="left" w:pos="8222"/>
              </w:tabs>
              <w:ind w:right="-1418"/>
              <w:rPr>
                <w:rFonts w:ascii="Courier" w:hAnsi="Courier"/>
                <w:szCs w:val="18"/>
              </w:rPr>
            </w:pPr>
          </w:p>
        </w:tc>
      </w:tr>
      <w:tr w:rsidR="00EE0F67" w14:paraId="070CB629" w14:textId="77777777" w:rsidTr="00852B17">
        <w:trPr>
          <w:cantSplit/>
          <w:trHeight w:hRule="exact" w:val="360"/>
        </w:trPr>
        <w:tc>
          <w:tcPr>
            <w:tcW w:w="2198" w:type="dxa"/>
            <w:gridSpan w:val="2"/>
            <w:tcBorders>
              <w:left w:val="single" w:sz="4" w:space="0" w:color="auto"/>
            </w:tcBorders>
            <w:vAlign w:val="bottom"/>
          </w:tcPr>
          <w:p w14:paraId="1DC4BB9C" w14:textId="77777777" w:rsidR="00EE0F67" w:rsidRDefault="00EE0F67" w:rsidP="00725CA0">
            <w:r>
              <w:t>Postleitzahl:</w:t>
            </w:r>
          </w:p>
        </w:tc>
        <w:tc>
          <w:tcPr>
            <w:tcW w:w="1134" w:type="dxa"/>
            <w:tcBorders>
              <w:bottom w:val="single" w:sz="6" w:space="0" w:color="auto"/>
            </w:tcBorders>
            <w:vAlign w:val="bottom"/>
          </w:tcPr>
          <w:p w14:paraId="1F5E12E3" w14:textId="77777777" w:rsidR="00EE0F67" w:rsidRPr="00AA5324" w:rsidRDefault="00EE0F67" w:rsidP="00725CA0">
            <w:r>
              <w:rPr>
                <w:rFonts w:cs="Arial"/>
                <w:szCs w:val="18"/>
              </w:rPr>
              <w:fldChar w:fldCharType="begin">
                <w:ffData>
                  <w:name w:val=""/>
                  <w:enabled/>
                  <w:calcOnExit w:val="0"/>
                  <w:textInput>
                    <w:type w:val="number"/>
                    <w:maxLength w:val="5"/>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992" w:type="dxa"/>
            <w:gridSpan w:val="2"/>
            <w:vAlign w:val="bottom"/>
          </w:tcPr>
          <w:p w14:paraId="77073F51" w14:textId="77777777" w:rsidR="00EE0F67" w:rsidRPr="00AA5324" w:rsidRDefault="00EE0F67" w:rsidP="00725CA0">
            <w:r>
              <w:t>Ort:</w:t>
            </w:r>
          </w:p>
        </w:tc>
        <w:tc>
          <w:tcPr>
            <w:tcW w:w="4536" w:type="dxa"/>
            <w:tcBorders>
              <w:top w:val="single" w:sz="6" w:space="0" w:color="auto"/>
              <w:bottom w:val="single" w:sz="6" w:space="0" w:color="auto"/>
            </w:tcBorders>
            <w:vAlign w:val="bottom"/>
          </w:tcPr>
          <w:p w14:paraId="6C14F0BF" w14:textId="77777777" w:rsidR="00EE0F67" w:rsidRPr="00AA5324" w:rsidRDefault="00EE0F67" w:rsidP="00725CA0">
            <w:r w:rsidRPr="00265CC0">
              <w:rPr>
                <w:rFonts w:cs="Arial"/>
                <w:szCs w:val="18"/>
              </w:rPr>
              <w:fldChar w:fldCharType="begin">
                <w:ffData>
                  <w:name w:val="Text33"/>
                  <w:enabled/>
                  <w:calcOnExit w:val="0"/>
                  <w:textInput/>
                </w:ffData>
              </w:fldChar>
            </w:r>
            <w:r w:rsidRPr="00265CC0">
              <w:rPr>
                <w:rFonts w:cs="Arial"/>
                <w:szCs w:val="18"/>
              </w:rPr>
              <w:instrText xml:space="preserve"> FORMTEXT </w:instrText>
            </w:r>
            <w:r w:rsidRPr="00265CC0">
              <w:rPr>
                <w:rFonts w:cs="Arial"/>
                <w:szCs w:val="18"/>
              </w:rPr>
            </w:r>
            <w:r w:rsidRPr="00265CC0">
              <w:rPr>
                <w:rFonts w:cs="Arial"/>
                <w:szCs w:val="18"/>
              </w:rPr>
              <w:fldChar w:fldCharType="separate"/>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cs="Arial"/>
                <w:szCs w:val="18"/>
              </w:rPr>
              <w:fldChar w:fldCharType="end"/>
            </w:r>
          </w:p>
        </w:tc>
        <w:tc>
          <w:tcPr>
            <w:tcW w:w="709" w:type="dxa"/>
            <w:gridSpan w:val="2"/>
            <w:tcBorders>
              <w:right w:val="single" w:sz="4" w:space="0" w:color="auto"/>
            </w:tcBorders>
            <w:vAlign w:val="bottom"/>
          </w:tcPr>
          <w:p w14:paraId="7A64C5FF" w14:textId="77777777" w:rsidR="00EE0F67" w:rsidRPr="00265CC0" w:rsidRDefault="00EE0F67" w:rsidP="00725CA0">
            <w:pPr>
              <w:pStyle w:val="Kopfzeile"/>
              <w:tabs>
                <w:tab w:val="clear" w:pos="4536"/>
                <w:tab w:val="clear" w:pos="9072"/>
                <w:tab w:val="left" w:pos="8222"/>
              </w:tabs>
              <w:ind w:right="-1418"/>
              <w:rPr>
                <w:rFonts w:ascii="Courier" w:hAnsi="Courier"/>
                <w:szCs w:val="18"/>
              </w:rPr>
            </w:pPr>
          </w:p>
        </w:tc>
      </w:tr>
      <w:tr w:rsidR="00EE0F67" w14:paraId="24AFC497" w14:textId="77777777" w:rsidTr="00852B17">
        <w:trPr>
          <w:cantSplit/>
          <w:trHeight w:hRule="exact" w:val="360"/>
        </w:trPr>
        <w:tc>
          <w:tcPr>
            <w:tcW w:w="2198" w:type="dxa"/>
            <w:gridSpan w:val="2"/>
            <w:tcBorders>
              <w:left w:val="single" w:sz="4" w:space="0" w:color="auto"/>
              <w:bottom w:val="single" w:sz="4" w:space="0" w:color="auto"/>
            </w:tcBorders>
            <w:vAlign w:val="bottom"/>
          </w:tcPr>
          <w:p w14:paraId="0DB4F360" w14:textId="77777777" w:rsidR="00EE0F67" w:rsidRDefault="00EE0F67" w:rsidP="00725CA0">
            <w:r>
              <w:t>Postleitzahl:</w:t>
            </w:r>
          </w:p>
        </w:tc>
        <w:tc>
          <w:tcPr>
            <w:tcW w:w="1134" w:type="dxa"/>
            <w:tcBorders>
              <w:top w:val="single" w:sz="6" w:space="0" w:color="auto"/>
              <w:bottom w:val="single" w:sz="4" w:space="0" w:color="auto"/>
            </w:tcBorders>
            <w:vAlign w:val="bottom"/>
          </w:tcPr>
          <w:p w14:paraId="71E9715B" w14:textId="77777777" w:rsidR="00EE0F67" w:rsidRPr="00AA5324" w:rsidRDefault="00EE0F67" w:rsidP="00725CA0">
            <w:r>
              <w:rPr>
                <w:rFonts w:cs="Arial"/>
                <w:szCs w:val="18"/>
              </w:rPr>
              <w:fldChar w:fldCharType="begin">
                <w:ffData>
                  <w:name w:val=""/>
                  <w:enabled/>
                  <w:calcOnExit w:val="0"/>
                  <w:textInput>
                    <w:type w:val="number"/>
                    <w:maxLength w:val="5"/>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992" w:type="dxa"/>
            <w:gridSpan w:val="2"/>
            <w:tcBorders>
              <w:bottom w:val="single" w:sz="4" w:space="0" w:color="auto"/>
            </w:tcBorders>
            <w:vAlign w:val="bottom"/>
          </w:tcPr>
          <w:p w14:paraId="23AE94D7" w14:textId="77777777" w:rsidR="00EE0F67" w:rsidRPr="00AA5324" w:rsidRDefault="00EE0F67" w:rsidP="00725CA0">
            <w:r>
              <w:t>Postfach:</w:t>
            </w:r>
          </w:p>
        </w:tc>
        <w:tc>
          <w:tcPr>
            <w:tcW w:w="4536" w:type="dxa"/>
            <w:tcBorders>
              <w:top w:val="single" w:sz="6" w:space="0" w:color="auto"/>
              <w:bottom w:val="single" w:sz="4" w:space="0" w:color="auto"/>
            </w:tcBorders>
            <w:vAlign w:val="bottom"/>
          </w:tcPr>
          <w:p w14:paraId="7B90BB6B" w14:textId="77777777" w:rsidR="00EE0F67" w:rsidRPr="00AA5324" w:rsidRDefault="00EE0F67" w:rsidP="00725CA0">
            <w:r w:rsidRPr="00265CC0">
              <w:rPr>
                <w:rFonts w:cs="Arial"/>
                <w:szCs w:val="18"/>
              </w:rPr>
              <w:fldChar w:fldCharType="begin">
                <w:ffData>
                  <w:name w:val="Text33"/>
                  <w:enabled/>
                  <w:calcOnExit w:val="0"/>
                  <w:textInput/>
                </w:ffData>
              </w:fldChar>
            </w:r>
            <w:r w:rsidRPr="00265CC0">
              <w:rPr>
                <w:rFonts w:cs="Arial"/>
                <w:szCs w:val="18"/>
              </w:rPr>
              <w:instrText xml:space="preserve"> FORMTEXT </w:instrText>
            </w:r>
            <w:r w:rsidRPr="00265CC0">
              <w:rPr>
                <w:rFonts w:cs="Arial"/>
                <w:szCs w:val="18"/>
              </w:rPr>
            </w:r>
            <w:r w:rsidRPr="00265CC0">
              <w:rPr>
                <w:rFonts w:cs="Arial"/>
                <w:szCs w:val="18"/>
              </w:rPr>
              <w:fldChar w:fldCharType="separate"/>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cs="Arial"/>
                <w:szCs w:val="18"/>
              </w:rPr>
              <w:fldChar w:fldCharType="end"/>
            </w:r>
          </w:p>
        </w:tc>
        <w:tc>
          <w:tcPr>
            <w:tcW w:w="709" w:type="dxa"/>
            <w:gridSpan w:val="2"/>
            <w:tcBorders>
              <w:bottom w:val="single" w:sz="4" w:space="0" w:color="auto"/>
              <w:right w:val="single" w:sz="4" w:space="0" w:color="auto"/>
            </w:tcBorders>
            <w:vAlign w:val="bottom"/>
          </w:tcPr>
          <w:p w14:paraId="7A72E45D" w14:textId="77777777" w:rsidR="00EE0F67" w:rsidRPr="00265CC0" w:rsidRDefault="00EE0F67" w:rsidP="00725CA0">
            <w:pPr>
              <w:pStyle w:val="Kopfzeile"/>
              <w:tabs>
                <w:tab w:val="clear" w:pos="4536"/>
                <w:tab w:val="clear" w:pos="9072"/>
                <w:tab w:val="left" w:pos="8222"/>
              </w:tabs>
              <w:ind w:right="-1418"/>
              <w:rPr>
                <w:rFonts w:ascii="Courier" w:hAnsi="Courier"/>
                <w:szCs w:val="18"/>
              </w:rPr>
            </w:pPr>
          </w:p>
        </w:tc>
      </w:tr>
      <w:tr w:rsidR="00EE0F67" w14:paraId="3A212667" w14:textId="77777777" w:rsidTr="00852B17">
        <w:trPr>
          <w:cantSplit/>
          <w:trHeight w:hRule="exact" w:val="235"/>
        </w:trPr>
        <w:tc>
          <w:tcPr>
            <w:tcW w:w="3332" w:type="dxa"/>
            <w:gridSpan w:val="3"/>
            <w:tcBorders>
              <w:top w:val="single" w:sz="4" w:space="0" w:color="auto"/>
              <w:bottom w:val="single" w:sz="4" w:space="0" w:color="auto"/>
            </w:tcBorders>
            <w:vAlign w:val="bottom"/>
          </w:tcPr>
          <w:p w14:paraId="061591A0" w14:textId="77777777" w:rsidR="00EE0F67" w:rsidRDefault="00EE0F67" w:rsidP="00725CA0"/>
        </w:tc>
        <w:tc>
          <w:tcPr>
            <w:tcW w:w="5528" w:type="dxa"/>
            <w:gridSpan w:val="3"/>
            <w:tcBorders>
              <w:top w:val="single" w:sz="4" w:space="0" w:color="auto"/>
              <w:bottom w:val="single" w:sz="4" w:space="0" w:color="auto"/>
            </w:tcBorders>
            <w:vAlign w:val="bottom"/>
          </w:tcPr>
          <w:p w14:paraId="04806685" w14:textId="77777777" w:rsidR="00EE0F67" w:rsidRPr="00AA5324" w:rsidRDefault="00EE0F67" w:rsidP="00725CA0"/>
        </w:tc>
        <w:tc>
          <w:tcPr>
            <w:tcW w:w="709" w:type="dxa"/>
            <w:gridSpan w:val="2"/>
            <w:tcBorders>
              <w:top w:val="single" w:sz="4" w:space="0" w:color="auto"/>
              <w:bottom w:val="single" w:sz="4" w:space="0" w:color="auto"/>
            </w:tcBorders>
            <w:vAlign w:val="bottom"/>
          </w:tcPr>
          <w:p w14:paraId="4CE9A30E" w14:textId="77777777" w:rsidR="00EE0F67" w:rsidRPr="00AA5324" w:rsidRDefault="00EE0F67" w:rsidP="00725CA0">
            <w:pPr>
              <w:pStyle w:val="Kopfzeile"/>
              <w:tabs>
                <w:tab w:val="clear" w:pos="4536"/>
                <w:tab w:val="clear" w:pos="9072"/>
                <w:tab w:val="left" w:pos="8222"/>
              </w:tabs>
              <w:ind w:right="-1418"/>
              <w:rPr>
                <w:rFonts w:ascii="Courier" w:hAnsi="Courier"/>
                <w:szCs w:val="18"/>
              </w:rPr>
            </w:pPr>
          </w:p>
        </w:tc>
      </w:tr>
      <w:tr w:rsidR="00EE0F67" w14:paraId="1FB80019" w14:textId="77777777" w:rsidTr="00852B17">
        <w:trPr>
          <w:cantSplit/>
          <w:trHeight w:hRule="exact" w:val="360"/>
        </w:trPr>
        <w:tc>
          <w:tcPr>
            <w:tcW w:w="956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CB20DA" w14:textId="77777777" w:rsidR="00EE0F67" w:rsidRPr="00AA5324" w:rsidRDefault="00EE0F67" w:rsidP="00852B17">
            <w:pPr>
              <w:rPr>
                <w:rFonts w:ascii="Courier" w:hAnsi="Courier"/>
                <w:szCs w:val="18"/>
              </w:rPr>
            </w:pPr>
            <w:r w:rsidRPr="00BD3CBA">
              <w:rPr>
                <w:b/>
              </w:rPr>
              <w:t xml:space="preserve">Adressdaten </w:t>
            </w:r>
            <w:r>
              <w:rPr>
                <w:b/>
              </w:rPr>
              <w:t xml:space="preserve">bei abweichendem </w:t>
            </w:r>
            <w:r w:rsidR="00510CCB">
              <w:rPr>
                <w:b/>
              </w:rPr>
              <w:t>Warenempfänger</w:t>
            </w:r>
          </w:p>
        </w:tc>
      </w:tr>
      <w:tr w:rsidR="00EE0F67" w14:paraId="56726921" w14:textId="77777777" w:rsidTr="00852B17">
        <w:trPr>
          <w:cantSplit/>
          <w:trHeight w:hRule="exact" w:val="360"/>
        </w:trPr>
        <w:tc>
          <w:tcPr>
            <w:tcW w:w="2198" w:type="dxa"/>
            <w:gridSpan w:val="2"/>
            <w:tcBorders>
              <w:top w:val="single" w:sz="4" w:space="0" w:color="auto"/>
              <w:left w:val="single" w:sz="4" w:space="0" w:color="auto"/>
            </w:tcBorders>
            <w:vAlign w:val="bottom"/>
          </w:tcPr>
          <w:p w14:paraId="70E87BB2" w14:textId="77777777" w:rsidR="00EE0F67" w:rsidRDefault="00EE0F67" w:rsidP="00725CA0">
            <w:r>
              <w:t>Land:</w:t>
            </w:r>
          </w:p>
        </w:tc>
        <w:tc>
          <w:tcPr>
            <w:tcW w:w="6662" w:type="dxa"/>
            <w:gridSpan w:val="4"/>
            <w:tcBorders>
              <w:top w:val="single" w:sz="4" w:space="0" w:color="auto"/>
              <w:bottom w:val="single" w:sz="6" w:space="0" w:color="auto"/>
            </w:tcBorders>
            <w:vAlign w:val="bottom"/>
          </w:tcPr>
          <w:p w14:paraId="21DE59D8" w14:textId="77777777" w:rsidR="00EE0F67" w:rsidRPr="00265CC0" w:rsidRDefault="00EE0F67" w:rsidP="00725CA0">
            <w:pPr>
              <w:rPr>
                <w:rFonts w:cs="Arial"/>
                <w:szCs w:val="18"/>
              </w:rPr>
            </w:pPr>
            <w:r w:rsidRPr="00265CC0">
              <w:rPr>
                <w:rFonts w:cs="Arial"/>
                <w:szCs w:val="18"/>
              </w:rPr>
              <w:fldChar w:fldCharType="begin">
                <w:ffData>
                  <w:name w:val="Text33"/>
                  <w:enabled/>
                  <w:calcOnExit w:val="0"/>
                  <w:textInput/>
                </w:ffData>
              </w:fldChar>
            </w:r>
            <w:r w:rsidRPr="00265CC0">
              <w:rPr>
                <w:rFonts w:cs="Arial"/>
                <w:szCs w:val="18"/>
              </w:rPr>
              <w:instrText xml:space="preserve"> FORMTEXT </w:instrText>
            </w:r>
            <w:r w:rsidRPr="00265CC0">
              <w:rPr>
                <w:rFonts w:cs="Arial"/>
                <w:szCs w:val="18"/>
              </w:rPr>
            </w:r>
            <w:r w:rsidRPr="00265CC0">
              <w:rPr>
                <w:rFonts w:cs="Arial"/>
                <w:szCs w:val="18"/>
              </w:rPr>
              <w:fldChar w:fldCharType="separate"/>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cs="Arial"/>
                <w:szCs w:val="18"/>
              </w:rPr>
              <w:fldChar w:fldCharType="end"/>
            </w:r>
          </w:p>
        </w:tc>
        <w:tc>
          <w:tcPr>
            <w:tcW w:w="709" w:type="dxa"/>
            <w:gridSpan w:val="2"/>
            <w:tcBorders>
              <w:top w:val="single" w:sz="4" w:space="0" w:color="auto"/>
              <w:right w:val="single" w:sz="4" w:space="0" w:color="auto"/>
            </w:tcBorders>
            <w:vAlign w:val="bottom"/>
          </w:tcPr>
          <w:p w14:paraId="6A2988CF" w14:textId="77777777" w:rsidR="00EE0F67" w:rsidRPr="00265CC0" w:rsidRDefault="00EE0F67" w:rsidP="00725CA0">
            <w:pPr>
              <w:pStyle w:val="Kopfzeile"/>
              <w:tabs>
                <w:tab w:val="clear" w:pos="4536"/>
                <w:tab w:val="clear" w:pos="9072"/>
                <w:tab w:val="left" w:pos="8222"/>
              </w:tabs>
              <w:ind w:right="-1418"/>
              <w:rPr>
                <w:rFonts w:ascii="Courier" w:hAnsi="Courier"/>
                <w:szCs w:val="18"/>
              </w:rPr>
            </w:pPr>
          </w:p>
        </w:tc>
      </w:tr>
      <w:tr w:rsidR="00EE0F67" w14:paraId="4C541CC1" w14:textId="77777777" w:rsidTr="00852B17">
        <w:trPr>
          <w:cantSplit/>
          <w:trHeight w:hRule="exact" w:val="360"/>
        </w:trPr>
        <w:tc>
          <w:tcPr>
            <w:tcW w:w="2198" w:type="dxa"/>
            <w:gridSpan w:val="2"/>
            <w:tcBorders>
              <w:left w:val="single" w:sz="4" w:space="0" w:color="auto"/>
            </w:tcBorders>
            <w:vAlign w:val="bottom"/>
          </w:tcPr>
          <w:p w14:paraId="7E380175" w14:textId="77777777" w:rsidR="00EE0F67" w:rsidRDefault="00EE0F67" w:rsidP="00725CA0">
            <w:r>
              <w:t>Firmenname 1:</w:t>
            </w:r>
          </w:p>
        </w:tc>
        <w:tc>
          <w:tcPr>
            <w:tcW w:w="6662" w:type="dxa"/>
            <w:gridSpan w:val="4"/>
            <w:tcBorders>
              <w:top w:val="single" w:sz="6" w:space="0" w:color="auto"/>
              <w:bottom w:val="single" w:sz="6" w:space="0" w:color="auto"/>
            </w:tcBorders>
            <w:vAlign w:val="bottom"/>
          </w:tcPr>
          <w:p w14:paraId="459CE9FA" w14:textId="77777777" w:rsidR="00EE0F67" w:rsidRPr="00265CC0" w:rsidRDefault="00EE0F67" w:rsidP="00725CA0">
            <w:pPr>
              <w:rPr>
                <w:rFonts w:cs="Arial"/>
                <w:szCs w:val="18"/>
              </w:rPr>
            </w:pPr>
            <w:r w:rsidRPr="00265CC0">
              <w:rPr>
                <w:rFonts w:cs="Arial"/>
                <w:szCs w:val="18"/>
              </w:rPr>
              <w:fldChar w:fldCharType="begin">
                <w:ffData>
                  <w:name w:val="Text33"/>
                  <w:enabled/>
                  <w:calcOnExit w:val="0"/>
                  <w:textInput/>
                </w:ffData>
              </w:fldChar>
            </w:r>
            <w:r w:rsidRPr="00265CC0">
              <w:rPr>
                <w:rFonts w:cs="Arial"/>
                <w:szCs w:val="18"/>
              </w:rPr>
              <w:instrText xml:space="preserve"> FORMTEXT </w:instrText>
            </w:r>
            <w:r w:rsidRPr="00265CC0">
              <w:rPr>
                <w:rFonts w:cs="Arial"/>
                <w:szCs w:val="18"/>
              </w:rPr>
            </w:r>
            <w:r w:rsidRPr="00265CC0">
              <w:rPr>
                <w:rFonts w:cs="Arial"/>
                <w:szCs w:val="18"/>
              </w:rPr>
              <w:fldChar w:fldCharType="separate"/>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cs="Arial"/>
                <w:szCs w:val="18"/>
              </w:rPr>
              <w:fldChar w:fldCharType="end"/>
            </w:r>
          </w:p>
        </w:tc>
        <w:tc>
          <w:tcPr>
            <w:tcW w:w="709" w:type="dxa"/>
            <w:gridSpan w:val="2"/>
            <w:tcBorders>
              <w:right w:val="single" w:sz="4" w:space="0" w:color="auto"/>
            </w:tcBorders>
            <w:vAlign w:val="bottom"/>
          </w:tcPr>
          <w:p w14:paraId="2FC8FB0E" w14:textId="77777777" w:rsidR="00EE0F67" w:rsidRPr="00265CC0" w:rsidRDefault="00EE0F67" w:rsidP="00725CA0">
            <w:pPr>
              <w:pStyle w:val="Kopfzeile"/>
              <w:tabs>
                <w:tab w:val="clear" w:pos="4536"/>
                <w:tab w:val="clear" w:pos="9072"/>
                <w:tab w:val="left" w:pos="8222"/>
              </w:tabs>
              <w:ind w:right="-1418"/>
              <w:rPr>
                <w:rFonts w:ascii="Courier" w:hAnsi="Courier"/>
                <w:szCs w:val="18"/>
              </w:rPr>
            </w:pPr>
          </w:p>
        </w:tc>
      </w:tr>
      <w:tr w:rsidR="00EE0F67" w14:paraId="6D704FB9" w14:textId="77777777" w:rsidTr="00852B17">
        <w:trPr>
          <w:cantSplit/>
          <w:trHeight w:hRule="exact" w:val="360"/>
        </w:trPr>
        <w:tc>
          <w:tcPr>
            <w:tcW w:w="2198" w:type="dxa"/>
            <w:gridSpan w:val="2"/>
            <w:tcBorders>
              <w:left w:val="single" w:sz="4" w:space="0" w:color="auto"/>
            </w:tcBorders>
            <w:vAlign w:val="bottom"/>
          </w:tcPr>
          <w:p w14:paraId="51DFFBB1" w14:textId="77777777" w:rsidR="00EE0F67" w:rsidRDefault="00EE0F67" w:rsidP="00725CA0">
            <w:r>
              <w:t>Firmenname 2:</w:t>
            </w:r>
          </w:p>
        </w:tc>
        <w:tc>
          <w:tcPr>
            <w:tcW w:w="6662" w:type="dxa"/>
            <w:gridSpan w:val="4"/>
            <w:tcBorders>
              <w:top w:val="single" w:sz="6" w:space="0" w:color="auto"/>
              <w:bottom w:val="single" w:sz="6" w:space="0" w:color="auto"/>
            </w:tcBorders>
            <w:vAlign w:val="bottom"/>
          </w:tcPr>
          <w:p w14:paraId="18C79E81" w14:textId="77777777" w:rsidR="00EE0F67" w:rsidRPr="00265CC0" w:rsidRDefault="00EE0F67" w:rsidP="00725CA0">
            <w:pPr>
              <w:rPr>
                <w:rFonts w:cs="Arial"/>
                <w:szCs w:val="18"/>
              </w:rPr>
            </w:pPr>
            <w:r w:rsidRPr="00265CC0">
              <w:rPr>
                <w:rFonts w:cs="Arial"/>
                <w:szCs w:val="18"/>
              </w:rPr>
              <w:fldChar w:fldCharType="begin">
                <w:ffData>
                  <w:name w:val="Text33"/>
                  <w:enabled/>
                  <w:calcOnExit w:val="0"/>
                  <w:textInput/>
                </w:ffData>
              </w:fldChar>
            </w:r>
            <w:r w:rsidRPr="00265CC0">
              <w:rPr>
                <w:rFonts w:cs="Arial"/>
                <w:szCs w:val="18"/>
              </w:rPr>
              <w:instrText xml:space="preserve"> FORMTEXT </w:instrText>
            </w:r>
            <w:r w:rsidRPr="00265CC0">
              <w:rPr>
                <w:rFonts w:cs="Arial"/>
                <w:szCs w:val="18"/>
              </w:rPr>
            </w:r>
            <w:r w:rsidRPr="00265CC0">
              <w:rPr>
                <w:rFonts w:cs="Arial"/>
                <w:szCs w:val="18"/>
              </w:rPr>
              <w:fldChar w:fldCharType="separate"/>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cs="Arial"/>
                <w:szCs w:val="18"/>
              </w:rPr>
              <w:fldChar w:fldCharType="end"/>
            </w:r>
          </w:p>
        </w:tc>
        <w:tc>
          <w:tcPr>
            <w:tcW w:w="709" w:type="dxa"/>
            <w:gridSpan w:val="2"/>
            <w:tcBorders>
              <w:right w:val="single" w:sz="4" w:space="0" w:color="auto"/>
            </w:tcBorders>
            <w:vAlign w:val="bottom"/>
          </w:tcPr>
          <w:p w14:paraId="3D186F3D" w14:textId="77777777" w:rsidR="00EE0F67" w:rsidRPr="00265CC0" w:rsidRDefault="00EE0F67" w:rsidP="00725CA0">
            <w:pPr>
              <w:pStyle w:val="Kopfzeile"/>
              <w:tabs>
                <w:tab w:val="clear" w:pos="4536"/>
                <w:tab w:val="clear" w:pos="9072"/>
                <w:tab w:val="left" w:pos="8222"/>
              </w:tabs>
              <w:ind w:right="-1418"/>
              <w:rPr>
                <w:rFonts w:ascii="Courier" w:hAnsi="Courier"/>
                <w:szCs w:val="18"/>
              </w:rPr>
            </w:pPr>
          </w:p>
        </w:tc>
      </w:tr>
      <w:tr w:rsidR="00EE0F67" w14:paraId="47358C51" w14:textId="77777777" w:rsidTr="00852B17">
        <w:trPr>
          <w:cantSplit/>
          <w:trHeight w:hRule="exact" w:val="360"/>
        </w:trPr>
        <w:tc>
          <w:tcPr>
            <w:tcW w:w="2198" w:type="dxa"/>
            <w:gridSpan w:val="2"/>
            <w:tcBorders>
              <w:left w:val="single" w:sz="4" w:space="0" w:color="auto"/>
            </w:tcBorders>
            <w:vAlign w:val="bottom"/>
          </w:tcPr>
          <w:p w14:paraId="08AF60E0" w14:textId="77777777" w:rsidR="00EE0F67" w:rsidRDefault="00EE0F67" w:rsidP="00725CA0">
            <w:r>
              <w:t>Firmenname 3:</w:t>
            </w:r>
          </w:p>
        </w:tc>
        <w:tc>
          <w:tcPr>
            <w:tcW w:w="6662" w:type="dxa"/>
            <w:gridSpan w:val="4"/>
            <w:tcBorders>
              <w:top w:val="single" w:sz="6" w:space="0" w:color="auto"/>
              <w:bottom w:val="single" w:sz="6" w:space="0" w:color="auto"/>
            </w:tcBorders>
            <w:vAlign w:val="bottom"/>
          </w:tcPr>
          <w:p w14:paraId="4B241DCF" w14:textId="77777777" w:rsidR="00EE0F67" w:rsidRPr="00265CC0" w:rsidRDefault="00EE0F67" w:rsidP="00725CA0">
            <w:pPr>
              <w:rPr>
                <w:rFonts w:cs="Arial"/>
                <w:szCs w:val="18"/>
              </w:rPr>
            </w:pPr>
            <w:r w:rsidRPr="00265CC0">
              <w:rPr>
                <w:rFonts w:cs="Arial"/>
                <w:szCs w:val="18"/>
              </w:rPr>
              <w:fldChar w:fldCharType="begin">
                <w:ffData>
                  <w:name w:val="Text33"/>
                  <w:enabled/>
                  <w:calcOnExit w:val="0"/>
                  <w:textInput/>
                </w:ffData>
              </w:fldChar>
            </w:r>
            <w:r w:rsidRPr="00265CC0">
              <w:rPr>
                <w:rFonts w:cs="Arial"/>
                <w:szCs w:val="18"/>
              </w:rPr>
              <w:instrText xml:space="preserve"> FORMTEXT </w:instrText>
            </w:r>
            <w:r w:rsidRPr="00265CC0">
              <w:rPr>
                <w:rFonts w:cs="Arial"/>
                <w:szCs w:val="18"/>
              </w:rPr>
            </w:r>
            <w:r w:rsidRPr="00265CC0">
              <w:rPr>
                <w:rFonts w:cs="Arial"/>
                <w:szCs w:val="18"/>
              </w:rPr>
              <w:fldChar w:fldCharType="separate"/>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cs="Arial"/>
                <w:szCs w:val="18"/>
              </w:rPr>
              <w:fldChar w:fldCharType="end"/>
            </w:r>
          </w:p>
        </w:tc>
        <w:tc>
          <w:tcPr>
            <w:tcW w:w="709" w:type="dxa"/>
            <w:gridSpan w:val="2"/>
            <w:tcBorders>
              <w:right w:val="single" w:sz="4" w:space="0" w:color="auto"/>
            </w:tcBorders>
            <w:vAlign w:val="bottom"/>
          </w:tcPr>
          <w:p w14:paraId="43985D06" w14:textId="77777777" w:rsidR="00EE0F67" w:rsidRPr="00265CC0" w:rsidRDefault="00EE0F67" w:rsidP="00725CA0">
            <w:pPr>
              <w:pStyle w:val="Kopfzeile"/>
              <w:tabs>
                <w:tab w:val="clear" w:pos="4536"/>
                <w:tab w:val="clear" w:pos="9072"/>
                <w:tab w:val="left" w:pos="8222"/>
              </w:tabs>
              <w:ind w:right="-1418"/>
              <w:rPr>
                <w:rFonts w:ascii="Courier" w:hAnsi="Courier"/>
                <w:szCs w:val="18"/>
              </w:rPr>
            </w:pPr>
          </w:p>
        </w:tc>
      </w:tr>
      <w:tr w:rsidR="00EE0F67" w14:paraId="0BF212E4" w14:textId="77777777" w:rsidTr="00852B17">
        <w:trPr>
          <w:cantSplit/>
          <w:trHeight w:hRule="exact" w:val="360"/>
        </w:trPr>
        <w:tc>
          <w:tcPr>
            <w:tcW w:w="2198" w:type="dxa"/>
            <w:gridSpan w:val="2"/>
            <w:tcBorders>
              <w:left w:val="single" w:sz="4" w:space="0" w:color="auto"/>
            </w:tcBorders>
            <w:vAlign w:val="bottom"/>
          </w:tcPr>
          <w:p w14:paraId="6C54D0CC" w14:textId="77777777" w:rsidR="00EE0F67" w:rsidRDefault="00EE0F67" w:rsidP="00725CA0">
            <w:r>
              <w:t>Straße / Hausnummer:</w:t>
            </w:r>
          </w:p>
        </w:tc>
        <w:tc>
          <w:tcPr>
            <w:tcW w:w="6662" w:type="dxa"/>
            <w:gridSpan w:val="4"/>
            <w:tcBorders>
              <w:top w:val="single" w:sz="6" w:space="0" w:color="auto"/>
              <w:bottom w:val="single" w:sz="6" w:space="0" w:color="auto"/>
            </w:tcBorders>
            <w:vAlign w:val="bottom"/>
          </w:tcPr>
          <w:p w14:paraId="0CDB05FE" w14:textId="77777777" w:rsidR="00EE0F67" w:rsidRPr="00AA5324" w:rsidRDefault="00EE0F67" w:rsidP="00725CA0">
            <w:pPr>
              <w:pStyle w:val="Kopfzeile"/>
              <w:tabs>
                <w:tab w:val="clear" w:pos="4536"/>
                <w:tab w:val="clear" w:pos="9072"/>
                <w:tab w:val="left" w:pos="8222"/>
              </w:tabs>
              <w:ind w:right="-1418"/>
              <w:rPr>
                <w:rFonts w:ascii="Courier" w:hAnsi="Courier"/>
                <w:szCs w:val="18"/>
              </w:rPr>
            </w:pPr>
            <w:r w:rsidRPr="00265CC0">
              <w:rPr>
                <w:rFonts w:cs="Arial"/>
                <w:szCs w:val="18"/>
              </w:rPr>
              <w:fldChar w:fldCharType="begin">
                <w:ffData>
                  <w:name w:val="Text33"/>
                  <w:enabled/>
                  <w:calcOnExit w:val="0"/>
                  <w:textInput/>
                </w:ffData>
              </w:fldChar>
            </w:r>
            <w:r w:rsidRPr="00265CC0">
              <w:rPr>
                <w:rFonts w:cs="Arial"/>
                <w:szCs w:val="18"/>
              </w:rPr>
              <w:instrText xml:space="preserve"> FORMTEXT </w:instrText>
            </w:r>
            <w:r w:rsidRPr="00265CC0">
              <w:rPr>
                <w:rFonts w:cs="Arial"/>
                <w:szCs w:val="18"/>
              </w:rPr>
            </w:r>
            <w:r w:rsidRPr="00265CC0">
              <w:rPr>
                <w:rFonts w:cs="Arial"/>
                <w:szCs w:val="18"/>
              </w:rPr>
              <w:fldChar w:fldCharType="separate"/>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cs="Arial"/>
                <w:szCs w:val="18"/>
              </w:rPr>
              <w:fldChar w:fldCharType="end"/>
            </w:r>
            <w:r>
              <w:rPr>
                <w:rFonts w:cs="Arial"/>
                <w:szCs w:val="18"/>
              </w:rPr>
              <w:t xml:space="preserve">   </w:t>
            </w:r>
            <w:r>
              <w:rPr>
                <w:rFonts w:cs="Arial"/>
                <w:szCs w:val="18"/>
              </w:rPr>
              <w:fldChar w:fldCharType="begin">
                <w:ffData>
                  <w:name w:val=""/>
                  <w:enabled/>
                  <w:calcOnExit w:val="0"/>
                  <w:textInput>
                    <w:type w:val="number"/>
                    <w:maxLength w:val="5"/>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709" w:type="dxa"/>
            <w:gridSpan w:val="2"/>
            <w:tcBorders>
              <w:right w:val="single" w:sz="4" w:space="0" w:color="auto"/>
            </w:tcBorders>
            <w:vAlign w:val="bottom"/>
          </w:tcPr>
          <w:p w14:paraId="498199B2" w14:textId="77777777" w:rsidR="00EE0F67" w:rsidRPr="00265CC0" w:rsidRDefault="00EE0F67" w:rsidP="00725CA0">
            <w:pPr>
              <w:pStyle w:val="Kopfzeile"/>
              <w:tabs>
                <w:tab w:val="clear" w:pos="4536"/>
                <w:tab w:val="clear" w:pos="9072"/>
                <w:tab w:val="left" w:pos="8222"/>
              </w:tabs>
              <w:ind w:right="-1418"/>
              <w:rPr>
                <w:rFonts w:ascii="Courier" w:hAnsi="Courier"/>
                <w:szCs w:val="18"/>
              </w:rPr>
            </w:pPr>
          </w:p>
        </w:tc>
      </w:tr>
      <w:tr w:rsidR="00EE0F67" w14:paraId="46CC7FD8" w14:textId="77777777" w:rsidTr="00852B17">
        <w:trPr>
          <w:cantSplit/>
          <w:trHeight w:hRule="exact" w:val="360"/>
        </w:trPr>
        <w:tc>
          <w:tcPr>
            <w:tcW w:w="2198" w:type="dxa"/>
            <w:gridSpan w:val="2"/>
            <w:tcBorders>
              <w:left w:val="single" w:sz="4" w:space="0" w:color="auto"/>
            </w:tcBorders>
            <w:vAlign w:val="bottom"/>
          </w:tcPr>
          <w:p w14:paraId="60CB6468" w14:textId="77777777" w:rsidR="00EE0F67" w:rsidRDefault="00EE0F67" w:rsidP="00725CA0">
            <w:r>
              <w:t>Postleitzahl:</w:t>
            </w:r>
          </w:p>
        </w:tc>
        <w:tc>
          <w:tcPr>
            <w:tcW w:w="1134" w:type="dxa"/>
            <w:tcBorders>
              <w:top w:val="single" w:sz="6" w:space="0" w:color="auto"/>
              <w:bottom w:val="single" w:sz="6" w:space="0" w:color="auto"/>
            </w:tcBorders>
            <w:vAlign w:val="bottom"/>
          </w:tcPr>
          <w:p w14:paraId="75D7D0BB" w14:textId="77777777" w:rsidR="00EE0F67" w:rsidRPr="00AA5324" w:rsidRDefault="00EE0F67" w:rsidP="00725CA0">
            <w:r>
              <w:rPr>
                <w:rFonts w:cs="Arial"/>
                <w:szCs w:val="18"/>
              </w:rPr>
              <w:fldChar w:fldCharType="begin">
                <w:ffData>
                  <w:name w:val=""/>
                  <w:enabled/>
                  <w:calcOnExit w:val="0"/>
                  <w:textInput>
                    <w:type w:val="number"/>
                    <w:maxLength w:val="5"/>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992" w:type="dxa"/>
            <w:gridSpan w:val="2"/>
            <w:vAlign w:val="bottom"/>
          </w:tcPr>
          <w:p w14:paraId="736F85CC" w14:textId="77777777" w:rsidR="00EE0F67" w:rsidRPr="00AA5324" w:rsidRDefault="00EE0F67" w:rsidP="00725CA0">
            <w:r>
              <w:t>Ort:</w:t>
            </w:r>
          </w:p>
        </w:tc>
        <w:tc>
          <w:tcPr>
            <w:tcW w:w="4536" w:type="dxa"/>
            <w:tcBorders>
              <w:top w:val="single" w:sz="6" w:space="0" w:color="auto"/>
              <w:bottom w:val="single" w:sz="6" w:space="0" w:color="auto"/>
            </w:tcBorders>
            <w:vAlign w:val="bottom"/>
          </w:tcPr>
          <w:p w14:paraId="186CEAA8" w14:textId="77777777" w:rsidR="00EE0F67" w:rsidRPr="00AA5324" w:rsidRDefault="00EE0F67" w:rsidP="00725CA0">
            <w:r w:rsidRPr="00265CC0">
              <w:rPr>
                <w:rFonts w:cs="Arial"/>
                <w:szCs w:val="18"/>
              </w:rPr>
              <w:fldChar w:fldCharType="begin">
                <w:ffData>
                  <w:name w:val="Text33"/>
                  <w:enabled/>
                  <w:calcOnExit w:val="0"/>
                  <w:textInput/>
                </w:ffData>
              </w:fldChar>
            </w:r>
            <w:r w:rsidRPr="00265CC0">
              <w:rPr>
                <w:rFonts w:cs="Arial"/>
                <w:szCs w:val="18"/>
              </w:rPr>
              <w:instrText xml:space="preserve"> FORMTEXT </w:instrText>
            </w:r>
            <w:r w:rsidRPr="00265CC0">
              <w:rPr>
                <w:rFonts w:cs="Arial"/>
                <w:szCs w:val="18"/>
              </w:rPr>
            </w:r>
            <w:r w:rsidRPr="00265CC0">
              <w:rPr>
                <w:rFonts w:cs="Arial"/>
                <w:szCs w:val="18"/>
              </w:rPr>
              <w:fldChar w:fldCharType="separate"/>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cs="Arial"/>
                <w:szCs w:val="18"/>
              </w:rPr>
              <w:fldChar w:fldCharType="end"/>
            </w:r>
          </w:p>
        </w:tc>
        <w:tc>
          <w:tcPr>
            <w:tcW w:w="709" w:type="dxa"/>
            <w:gridSpan w:val="2"/>
            <w:tcBorders>
              <w:right w:val="single" w:sz="4" w:space="0" w:color="auto"/>
            </w:tcBorders>
            <w:vAlign w:val="bottom"/>
          </w:tcPr>
          <w:p w14:paraId="2572F923" w14:textId="77777777" w:rsidR="00EE0F67" w:rsidRPr="00265CC0" w:rsidRDefault="00EE0F67" w:rsidP="00725CA0">
            <w:pPr>
              <w:pStyle w:val="Kopfzeile"/>
              <w:tabs>
                <w:tab w:val="clear" w:pos="4536"/>
                <w:tab w:val="clear" w:pos="9072"/>
                <w:tab w:val="left" w:pos="8222"/>
              </w:tabs>
              <w:ind w:right="-1418"/>
              <w:rPr>
                <w:rFonts w:ascii="Courier" w:hAnsi="Courier"/>
                <w:szCs w:val="18"/>
              </w:rPr>
            </w:pPr>
          </w:p>
        </w:tc>
      </w:tr>
      <w:tr w:rsidR="00EE0F67" w14:paraId="6E0A289B" w14:textId="77777777" w:rsidTr="00D4754E">
        <w:trPr>
          <w:cantSplit/>
          <w:trHeight w:hRule="exact" w:val="360"/>
        </w:trPr>
        <w:tc>
          <w:tcPr>
            <w:tcW w:w="2198" w:type="dxa"/>
            <w:gridSpan w:val="2"/>
            <w:tcBorders>
              <w:left w:val="single" w:sz="4" w:space="0" w:color="auto"/>
              <w:bottom w:val="single" w:sz="4" w:space="0" w:color="auto"/>
            </w:tcBorders>
            <w:vAlign w:val="bottom"/>
          </w:tcPr>
          <w:p w14:paraId="2E5149ED" w14:textId="77777777" w:rsidR="00EE0F67" w:rsidRDefault="00EE0F67" w:rsidP="00725CA0">
            <w:r>
              <w:t>Postleitzahl:</w:t>
            </w:r>
          </w:p>
        </w:tc>
        <w:tc>
          <w:tcPr>
            <w:tcW w:w="1134" w:type="dxa"/>
            <w:tcBorders>
              <w:top w:val="single" w:sz="6" w:space="0" w:color="auto"/>
              <w:bottom w:val="single" w:sz="4" w:space="0" w:color="auto"/>
            </w:tcBorders>
            <w:vAlign w:val="bottom"/>
          </w:tcPr>
          <w:p w14:paraId="7F8DD55F" w14:textId="77777777" w:rsidR="00EE0F67" w:rsidRPr="00AA5324" w:rsidRDefault="00EE0F67" w:rsidP="00725CA0">
            <w:r>
              <w:rPr>
                <w:rFonts w:cs="Arial"/>
                <w:szCs w:val="18"/>
              </w:rPr>
              <w:fldChar w:fldCharType="begin">
                <w:ffData>
                  <w:name w:val=""/>
                  <w:enabled/>
                  <w:calcOnExit w:val="0"/>
                  <w:textInput>
                    <w:type w:val="number"/>
                    <w:maxLength w:val="5"/>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992" w:type="dxa"/>
            <w:gridSpan w:val="2"/>
            <w:tcBorders>
              <w:bottom w:val="single" w:sz="4" w:space="0" w:color="auto"/>
            </w:tcBorders>
            <w:vAlign w:val="bottom"/>
          </w:tcPr>
          <w:p w14:paraId="7F3F9A44" w14:textId="77777777" w:rsidR="00EE0F67" w:rsidRPr="00AA5324" w:rsidRDefault="00EE0F67" w:rsidP="00725CA0">
            <w:r>
              <w:t>Postfach:</w:t>
            </w:r>
          </w:p>
        </w:tc>
        <w:tc>
          <w:tcPr>
            <w:tcW w:w="4536" w:type="dxa"/>
            <w:tcBorders>
              <w:top w:val="nil"/>
              <w:bottom w:val="single" w:sz="4" w:space="0" w:color="auto"/>
            </w:tcBorders>
            <w:vAlign w:val="bottom"/>
          </w:tcPr>
          <w:p w14:paraId="460E0D2D" w14:textId="77777777" w:rsidR="00EE0F67" w:rsidRPr="00AA5324" w:rsidRDefault="00EE0F67" w:rsidP="00725CA0">
            <w:r w:rsidRPr="00265CC0">
              <w:rPr>
                <w:rFonts w:cs="Arial"/>
                <w:szCs w:val="18"/>
              </w:rPr>
              <w:fldChar w:fldCharType="begin">
                <w:ffData>
                  <w:name w:val="Text33"/>
                  <w:enabled/>
                  <w:calcOnExit w:val="0"/>
                  <w:textInput/>
                </w:ffData>
              </w:fldChar>
            </w:r>
            <w:r w:rsidRPr="00265CC0">
              <w:rPr>
                <w:rFonts w:cs="Arial"/>
                <w:szCs w:val="18"/>
              </w:rPr>
              <w:instrText xml:space="preserve"> FORMTEXT </w:instrText>
            </w:r>
            <w:r w:rsidRPr="00265CC0">
              <w:rPr>
                <w:rFonts w:cs="Arial"/>
                <w:szCs w:val="18"/>
              </w:rPr>
            </w:r>
            <w:r w:rsidRPr="00265CC0">
              <w:rPr>
                <w:rFonts w:cs="Arial"/>
                <w:szCs w:val="18"/>
              </w:rPr>
              <w:fldChar w:fldCharType="separate"/>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cs="Arial"/>
                <w:szCs w:val="18"/>
              </w:rPr>
              <w:fldChar w:fldCharType="end"/>
            </w:r>
          </w:p>
        </w:tc>
        <w:tc>
          <w:tcPr>
            <w:tcW w:w="709" w:type="dxa"/>
            <w:gridSpan w:val="2"/>
            <w:tcBorders>
              <w:bottom w:val="single" w:sz="4" w:space="0" w:color="auto"/>
              <w:right w:val="single" w:sz="4" w:space="0" w:color="auto"/>
            </w:tcBorders>
            <w:vAlign w:val="bottom"/>
          </w:tcPr>
          <w:p w14:paraId="241C5589" w14:textId="77777777" w:rsidR="00EE0F67" w:rsidRPr="00265CC0" w:rsidRDefault="00EE0F67" w:rsidP="00725CA0">
            <w:pPr>
              <w:pStyle w:val="Kopfzeile"/>
              <w:tabs>
                <w:tab w:val="clear" w:pos="4536"/>
                <w:tab w:val="clear" w:pos="9072"/>
                <w:tab w:val="left" w:pos="8222"/>
              </w:tabs>
              <w:ind w:right="-1418"/>
              <w:rPr>
                <w:rFonts w:ascii="Courier" w:hAnsi="Courier"/>
                <w:szCs w:val="18"/>
              </w:rPr>
            </w:pPr>
          </w:p>
        </w:tc>
      </w:tr>
    </w:tbl>
    <w:p w14:paraId="16C4B939" w14:textId="77777777" w:rsidR="009F544C" w:rsidRDefault="009F544C"/>
    <w:tbl>
      <w:tblPr>
        <w:tblW w:w="9569" w:type="dxa"/>
        <w:tblBorders>
          <w:bottom w:val="single" w:sz="6" w:space="0" w:color="auto"/>
        </w:tblBorders>
        <w:tblLayout w:type="fixed"/>
        <w:tblCellMar>
          <w:left w:w="71" w:type="dxa"/>
          <w:right w:w="71" w:type="dxa"/>
        </w:tblCellMar>
        <w:tblLook w:val="0000" w:firstRow="0" w:lastRow="0" w:firstColumn="0" w:lastColumn="0" w:noHBand="0" w:noVBand="0"/>
      </w:tblPr>
      <w:tblGrid>
        <w:gridCol w:w="3615"/>
        <w:gridCol w:w="425"/>
        <w:gridCol w:w="1843"/>
        <w:gridCol w:w="425"/>
        <w:gridCol w:w="3261"/>
      </w:tblGrid>
      <w:tr w:rsidR="00882767" w14:paraId="5F7CA6CA" w14:textId="77777777" w:rsidTr="003E3801">
        <w:trPr>
          <w:cantSplit/>
          <w:trHeight w:hRule="exact" w:val="1345"/>
        </w:trPr>
        <w:tc>
          <w:tcPr>
            <w:tcW w:w="9569" w:type="dxa"/>
            <w:gridSpan w:val="5"/>
            <w:tcBorders>
              <w:top w:val="nil"/>
              <w:bottom w:val="single" w:sz="4" w:space="0" w:color="auto"/>
            </w:tcBorders>
          </w:tcPr>
          <w:p w14:paraId="14027D60" w14:textId="77777777" w:rsidR="00882767" w:rsidRDefault="00882767" w:rsidP="00EB57A6">
            <w:pPr>
              <w:rPr>
                <w:rFonts w:cs="Arial"/>
                <w:b/>
              </w:rPr>
            </w:pPr>
            <w:r>
              <w:rPr>
                <w:rFonts w:cs="Arial"/>
                <w:b/>
              </w:rPr>
              <w:lastRenderedPageBreak/>
              <w:t>Spindanmietung</w:t>
            </w:r>
          </w:p>
          <w:p w14:paraId="3E909228" w14:textId="77777777" w:rsidR="00287401" w:rsidRDefault="00867811" w:rsidP="00287401">
            <w:r w:rsidRPr="00416FE3">
              <w:rPr>
                <w:rFonts w:cs="Arial"/>
              </w:rPr>
              <w:t>Spindanmietung gewünscht:</w:t>
            </w:r>
            <w:r w:rsidRPr="00416FE3">
              <w:rPr>
                <w:sz w:val="20"/>
              </w:rPr>
              <w:t xml:space="preserve"> </w:t>
            </w:r>
            <w:r w:rsidRPr="00416FE3">
              <w:rPr>
                <w:sz w:val="20"/>
              </w:rPr>
              <w:fldChar w:fldCharType="begin">
                <w:ffData>
                  <w:name w:val="Kontrollkästchen10"/>
                  <w:enabled/>
                  <w:calcOnExit w:val="0"/>
                  <w:checkBox>
                    <w:sizeAuto/>
                    <w:default w:val="0"/>
                  </w:checkBox>
                </w:ffData>
              </w:fldChar>
            </w:r>
            <w:r w:rsidRPr="00416FE3">
              <w:rPr>
                <w:sz w:val="20"/>
              </w:rPr>
              <w:instrText xml:space="preserve"> FORMCHECKBOX </w:instrText>
            </w:r>
            <w:r w:rsidR="00423D91">
              <w:rPr>
                <w:sz w:val="20"/>
              </w:rPr>
            </w:r>
            <w:r w:rsidR="00423D91">
              <w:rPr>
                <w:sz w:val="20"/>
              </w:rPr>
              <w:fldChar w:fldCharType="separate"/>
            </w:r>
            <w:r w:rsidRPr="00416FE3">
              <w:rPr>
                <w:sz w:val="20"/>
              </w:rPr>
              <w:fldChar w:fldCharType="end"/>
            </w:r>
            <w:r w:rsidRPr="00416FE3">
              <w:rPr>
                <w:sz w:val="20"/>
              </w:rPr>
              <w:t xml:space="preserve"> </w:t>
            </w:r>
            <w:r w:rsidRPr="00416FE3">
              <w:t xml:space="preserve">Ja     </w:t>
            </w:r>
            <w:r w:rsidRPr="00416FE3">
              <w:rPr>
                <w:sz w:val="20"/>
              </w:rPr>
              <w:fldChar w:fldCharType="begin">
                <w:ffData>
                  <w:name w:val="Kontrollkästchen10"/>
                  <w:enabled/>
                  <w:calcOnExit w:val="0"/>
                  <w:checkBox>
                    <w:sizeAuto/>
                    <w:default w:val="0"/>
                  </w:checkBox>
                </w:ffData>
              </w:fldChar>
            </w:r>
            <w:r w:rsidRPr="00416FE3">
              <w:rPr>
                <w:sz w:val="20"/>
              </w:rPr>
              <w:instrText xml:space="preserve"> FORMCHECKBOX </w:instrText>
            </w:r>
            <w:r w:rsidR="00423D91">
              <w:rPr>
                <w:sz w:val="20"/>
              </w:rPr>
            </w:r>
            <w:r w:rsidR="00423D91">
              <w:rPr>
                <w:sz w:val="20"/>
              </w:rPr>
              <w:fldChar w:fldCharType="separate"/>
            </w:r>
            <w:r w:rsidRPr="00416FE3">
              <w:rPr>
                <w:sz w:val="20"/>
              </w:rPr>
              <w:fldChar w:fldCharType="end"/>
            </w:r>
            <w:r w:rsidRPr="00416FE3">
              <w:rPr>
                <w:sz w:val="20"/>
              </w:rPr>
              <w:t xml:space="preserve"> </w:t>
            </w:r>
            <w:r w:rsidRPr="00BF3C24">
              <w:t>Nein</w:t>
            </w:r>
          </w:p>
          <w:p w14:paraId="4B43F0E8" w14:textId="77777777" w:rsidR="00287401" w:rsidRDefault="00C737F2" w:rsidP="00287401">
            <w:pPr>
              <w:rPr>
                <w:rFonts w:cs="Arial"/>
                <w:bCs/>
              </w:rPr>
            </w:pPr>
            <w:r w:rsidRPr="00416FE3">
              <w:rPr>
                <w:rFonts w:cs="Arial"/>
                <w:bCs/>
              </w:rPr>
              <w:t>I</w:t>
            </w:r>
            <w:r w:rsidR="00882767" w:rsidRPr="00416FE3">
              <w:rPr>
                <w:rFonts w:cs="Arial"/>
                <w:bCs/>
              </w:rPr>
              <w:t>m</w:t>
            </w:r>
            <w:r w:rsidR="00882767">
              <w:rPr>
                <w:rFonts w:cs="Arial"/>
                <w:bCs/>
              </w:rPr>
              <w:t xml:space="preserve"> Falle der Spindanmietung </w:t>
            </w:r>
            <w:r w:rsidR="00287401">
              <w:rPr>
                <w:rFonts w:cs="Arial"/>
                <w:bCs/>
              </w:rPr>
              <w:t>werden die vorgenannten Daten zur Abrechnung verwendet.</w:t>
            </w:r>
            <w:r w:rsidR="00287401" w:rsidDel="00287401">
              <w:rPr>
                <w:rFonts w:cs="Arial"/>
                <w:bCs/>
              </w:rPr>
              <w:t xml:space="preserve"> </w:t>
            </w:r>
          </w:p>
          <w:p w14:paraId="087DCF19" w14:textId="77777777" w:rsidR="00287401" w:rsidRDefault="00BC251F" w:rsidP="00287401">
            <w:pPr>
              <w:rPr>
                <w:rFonts w:cs="Arial"/>
                <w:bCs/>
              </w:rPr>
            </w:pPr>
            <w:r>
              <w:rPr>
                <w:rFonts w:cs="Arial"/>
                <w:bCs/>
              </w:rPr>
              <w:t xml:space="preserve">Eine Abrechnung erfolgt </w:t>
            </w:r>
            <w:r w:rsidR="00585B2C">
              <w:rPr>
                <w:rFonts w:cs="Arial"/>
                <w:bCs/>
              </w:rPr>
              <w:t>nur im Falle einer Spindanmietung</w:t>
            </w:r>
            <w:r w:rsidR="00FB1B5C">
              <w:rPr>
                <w:rFonts w:cs="Arial"/>
                <w:bCs/>
              </w:rPr>
              <w:t>.</w:t>
            </w:r>
            <w:r>
              <w:rPr>
                <w:rFonts w:cs="Arial"/>
                <w:bCs/>
              </w:rPr>
              <w:t xml:space="preserve"> </w:t>
            </w:r>
          </w:p>
          <w:p w14:paraId="5D7EAB40" w14:textId="77777777" w:rsidR="005D04B7" w:rsidRPr="00882767" w:rsidRDefault="00BC251F" w:rsidP="00287401">
            <w:pPr>
              <w:rPr>
                <w:rFonts w:cs="Arial"/>
                <w:bCs/>
              </w:rPr>
            </w:pPr>
            <w:r>
              <w:rPr>
                <w:rFonts w:cs="Arial"/>
                <w:bCs/>
              </w:rPr>
              <w:t xml:space="preserve">Zur Spindanmietung wenden Sie sich bitten an </w:t>
            </w:r>
            <w:r w:rsidR="00BE183C" w:rsidRPr="00BE183C">
              <w:rPr>
                <w:rFonts w:cs="Arial"/>
                <w:b/>
                <w:bCs/>
              </w:rPr>
              <w:t>spinde@currenta.de</w:t>
            </w:r>
            <w:r w:rsidR="00BE183C" w:rsidRPr="00BE183C">
              <w:rPr>
                <w:rFonts w:cs="Arial"/>
                <w:bCs/>
              </w:rPr>
              <w:t>.</w:t>
            </w:r>
          </w:p>
        </w:tc>
      </w:tr>
      <w:tr w:rsidR="00EE0F67" w14:paraId="262F7484" w14:textId="77777777" w:rsidTr="000754BC">
        <w:trPr>
          <w:cantSplit/>
          <w:trHeight w:val="12677"/>
        </w:trPr>
        <w:tc>
          <w:tcPr>
            <w:tcW w:w="9569" w:type="dxa"/>
            <w:gridSpan w:val="5"/>
            <w:tcBorders>
              <w:top w:val="single" w:sz="4" w:space="0" w:color="auto"/>
              <w:left w:val="nil"/>
              <w:bottom w:val="nil"/>
            </w:tcBorders>
          </w:tcPr>
          <w:p w14:paraId="4C178CD7" w14:textId="7A4D9E13" w:rsidR="000F2879" w:rsidRPr="002E067E" w:rsidRDefault="000754BC" w:rsidP="00347954">
            <w:pPr>
              <w:jc w:val="both"/>
              <w:rPr>
                <w:rFonts w:cs="Arial"/>
                <w:b/>
                <w:sz w:val="16"/>
                <w:szCs w:val="16"/>
              </w:rPr>
            </w:pPr>
            <w:r>
              <w:rPr>
                <w:rFonts w:cs="Arial"/>
                <w:b/>
                <w:sz w:val="16"/>
                <w:szCs w:val="16"/>
              </w:rPr>
              <w:br/>
            </w:r>
            <w:r>
              <w:rPr>
                <w:rFonts w:cs="Arial"/>
                <w:b/>
                <w:sz w:val="16"/>
                <w:szCs w:val="16"/>
              </w:rPr>
              <w:br/>
            </w:r>
            <w:r>
              <w:rPr>
                <w:rFonts w:cs="Arial"/>
                <w:b/>
                <w:sz w:val="16"/>
                <w:szCs w:val="16"/>
              </w:rPr>
              <w:br/>
            </w:r>
            <w:r w:rsidR="004A4668">
              <w:rPr>
                <w:rFonts w:cs="Arial"/>
                <w:b/>
                <w:sz w:val="16"/>
                <w:szCs w:val="16"/>
              </w:rPr>
              <w:t>Datenschutz</w:t>
            </w:r>
          </w:p>
          <w:p w14:paraId="3E82FECE" w14:textId="77777777" w:rsidR="004A4668" w:rsidRDefault="004A4668" w:rsidP="004A4668">
            <w:pPr>
              <w:jc w:val="both"/>
              <w:rPr>
                <w:rFonts w:cs="Arial"/>
                <w:sz w:val="16"/>
                <w:szCs w:val="16"/>
              </w:rPr>
            </w:pPr>
            <w:r w:rsidRPr="004A4668">
              <w:rPr>
                <w:rFonts w:cs="Arial"/>
                <w:sz w:val="16"/>
                <w:szCs w:val="16"/>
              </w:rPr>
              <w:t xml:space="preserve">Jede der Parteien </w:t>
            </w:r>
            <w:r>
              <w:rPr>
                <w:rFonts w:cs="Arial"/>
                <w:sz w:val="16"/>
                <w:szCs w:val="16"/>
              </w:rPr>
              <w:t>(</w:t>
            </w:r>
            <w:r w:rsidRPr="004A4668">
              <w:rPr>
                <w:rFonts w:cs="Arial"/>
                <w:sz w:val="16"/>
                <w:szCs w:val="16"/>
              </w:rPr>
              <w:t>C</w:t>
            </w:r>
            <w:r>
              <w:rPr>
                <w:rFonts w:cs="Arial"/>
                <w:sz w:val="16"/>
                <w:szCs w:val="16"/>
              </w:rPr>
              <w:t xml:space="preserve">UR </w:t>
            </w:r>
            <w:r w:rsidRPr="004A4668">
              <w:rPr>
                <w:rFonts w:cs="Arial"/>
                <w:sz w:val="16"/>
                <w:szCs w:val="16"/>
              </w:rPr>
              <w:t>und Fremdfirma</w:t>
            </w:r>
            <w:r>
              <w:rPr>
                <w:rFonts w:cs="Arial"/>
                <w:sz w:val="16"/>
                <w:szCs w:val="16"/>
              </w:rPr>
              <w:t>)</w:t>
            </w:r>
            <w:r w:rsidRPr="004A4668">
              <w:rPr>
                <w:rFonts w:cs="Arial"/>
                <w:sz w:val="16"/>
                <w:szCs w:val="16"/>
              </w:rPr>
              <w:t xml:space="preserve"> hat jederzeit ihren jeweiligen Verpflichtungen aus den geltenden Datenschutzgesetzen (wie etwa der </w:t>
            </w:r>
            <w:r w:rsidR="0046630F">
              <w:rPr>
                <w:rFonts w:cs="Arial"/>
                <w:sz w:val="16"/>
                <w:szCs w:val="16"/>
              </w:rPr>
              <w:t xml:space="preserve">Datenschutzgrundverordnung </w:t>
            </w:r>
            <w:r w:rsidR="00087DDB">
              <w:rPr>
                <w:rFonts w:cs="Arial"/>
                <w:sz w:val="16"/>
                <w:szCs w:val="16"/>
              </w:rPr>
              <w:t xml:space="preserve">- </w:t>
            </w:r>
            <w:r w:rsidRPr="004A4668">
              <w:rPr>
                <w:rFonts w:cs="Arial"/>
                <w:sz w:val="16"/>
                <w:szCs w:val="16"/>
              </w:rPr>
              <w:t>DSGVO) nachzukommen.</w:t>
            </w:r>
          </w:p>
          <w:p w14:paraId="4275F17D" w14:textId="77777777" w:rsidR="004A4668" w:rsidRPr="004A4668" w:rsidRDefault="004A4668" w:rsidP="004A4668">
            <w:pPr>
              <w:jc w:val="both"/>
              <w:rPr>
                <w:rFonts w:cs="Arial"/>
                <w:sz w:val="16"/>
                <w:szCs w:val="16"/>
              </w:rPr>
            </w:pPr>
            <w:r w:rsidRPr="004A4668">
              <w:rPr>
                <w:rFonts w:cs="Arial"/>
                <w:sz w:val="16"/>
                <w:szCs w:val="16"/>
              </w:rPr>
              <w:t xml:space="preserve">CUR </w:t>
            </w:r>
            <w:r w:rsidR="00087DDB">
              <w:rPr>
                <w:rFonts w:cs="Arial"/>
                <w:sz w:val="16"/>
                <w:szCs w:val="16"/>
              </w:rPr>
              <w:t xml:space="preserve">handelt als eigene Verantwortliche und </w:t>
            </w:r>
            <w:r w:rsidRPr="004A4668">
              <w:rPr>
                <w:rFonts w:cs="Arial"/>
                <w:sz w:val="16"/>
                <w:szCs w:val="16"/>
              </w:rPr>
              <w:t>trifft geeignete technische und organisatorische Maßnahmen, die den Anforderungen des Art. 32 DSGVO genüge</w:t>
            </w:r>
            <w:r w:rsidR="009B6A1A">
              <w:rPr>
                <w:rFonts w:cs="Arial"/>
                <w:sz w:val="16"/>
                <w:szCs w:val="16"/>
              </w:rPr>
              <w:t>n</w:t>
            </w:r>
            <w:r w:rsidRPr="004A4668">
              <w:rPr>
                <w:rFonts w:cs="Arial"/>
                <w:sz w:val="16"/>
                <w:szCs w:val="16"/>
              </w:rPr>
              <w:t>.</w:t>
            </w:r>
          </w:p>
          <w:p w14:paraId="35296EF3" w14:textId="00418F91" w:rsidR="000F2879" w:rsidRDefault="0046630F" w:rsidP="00347954">
            <w:pPr>
              <w:jc w:val="both"/>
              <w:rPr>
                <w:rFonts w:cs="Arial"/>
                <w:sz w:val="16"/>
                <w:szCs w:val="16"/>
              </w:rPr>
            </w:pPr>
            <w:r>
              <w:rPr>
                <w:rFonts w:cs="Arial"/>
                <w:sz w:val="16"/>
                <w:szCs w:val="16"/>
              </w:rPr>
              <w:t>Es haben</w:t>
            </w:r>
            <w:r w:rsidR="004A4668" w:rsidRPr="004A4668">
              <w:rPr>
                <w:rFonts w:cs="Arial"/>
                <w:sz w:val="16"/>
                <w:szCs w:val="16"/>
              </w:rPr>
              <w:t xml:space="preserve"> nur Personen Zugriff auf personenbezogene Daten, wenn dies für die Verarbeitung </w:t>
            </w:r>
            <w:r w:rsidR="004A4668">
              <w:rPr>
                <w:rFonts w:cs="Arial"/>
                <w:sz w:val="16"/>
                <w:szCs w:val="16"/>
              </w:rPr>
              <w:t xml:space="preserve">gemäß der nachfolgenden Leistungsbeschreibung </w:t>
            </w:r>
            <w:r w:rsidR="004A4668" w:rsidRPr="004A4668">
              <w:rPr>
                <w:rFonts w:cs="Arial"/>
                <w:sz w:val="16"/>
                <w:szCs w:val="16"/>
              </w:rPr>
              <w:t xml:space="preserve">erforderlich ist. Weiterhin </w:t>
            </w:r>
            <w:r>
              <w:rPr>
                <w:rFonts w:cs="Arial"/>
                <w:sz w:val="16"/>
                <w:szCs w:val="16"/>
              </w:rPr>
              <w:t>sind die</w:t>
            </w:r>
            <w:r w:rsidR="004A4668" w:rsidRPr="004A4668">
              <w:rPr>
                <w:rFonts w:cs="Arial"/>
                <w:sz w:val="16"/>
                <w:szCs w:val="16"/>
              </w:rPr>
              <w:t xml:space="preserve"> zur Verarbeitung von personenbezogenen Daten berechtigte</w:t>
            </w:r>
            <w:r>
              <w:rPr>
                <w:rFonts w:cs="Arial"/>
                <w:sz w:val="16"/>
                <w:szCs w:val="16"/>
              </w:rPr>
              <w:t>n</w:t>
            </w:r>
            <w:r w:rsidR="004A4668" w:rsidRPr="004A4668">
              <w:rPr>
                <w:rFonts w:cs="Arial"/>
                <w:sz w:val="16"/>
                <w:szCs w:val="16"/>
              </w:rPr>
              <w:t xml:space="preserve"> </w:t>
            </w:r>
            <w:proofErr w:type="gramStart"/>
            <w:r w:rsidR="004A4668" w:rsidRPr="004A4668">
              <w:rPr>
                <w:rFonts w:cs="Arial"/>
                <w:sz w:val="16"/>
                <w:szCs w:val="16"/>
              </w:rPr>
              <w:t>Personen  zur</w:t>
            </w:r>
            <w:proofErr w:type="gramEnd"/>
            <w:r w:rsidR="004A4668" w:rsidRPr="004A4668">
              <w:rPr>
                <w:rFonts w:cs="Arial"/>
                <w:sz w:val="16"/>
                <w:szCs w:val="16"/>
              </w:rPr>
              <w:t xml:space="preserve"> Geheimhaltung verpflichtet oder </w:t>
            </w:r>
            <w:r>
              <w:rPr>
                <w:rFonts w:cs="Arial"/>
                <w:sz w:val="16"/>
                <w:szCs w:val="16"/>
              </w:rPr>
              <w:t xml:space="preserve">unterliegen </w:t>
            </w:r>
            <w:r w:rsidR="004A4668" w:rsidRPr="004A4668">
              <w:rPr>
                <w:rFonts w:cs="Arial"/>
                <w:sz w:val="16"/>
                <w:szCs w:val="16"/>
              </w:rPr>
              <w:t>einer gesetzlichen Verpflichtung zur Geheimhaltung.</w:t>
            </w:r>
            <w:r w:rsidR="001C13C4">
              <w:rPr>
                <w:rFonts w:cs="Arial"/>
                <w:sz w:val="16"/>
                <w:szCs w:val="16"/>
              </w:rPr>
              <w:br/>
            </w:r>
            <w:r w:rsidR="007E07E4">
              <w:rPr>
                <w:rFonts w:cs="Arial"/>
                <w:sz w:val="16"/>
                <w:szCs w:val="16"/>
              </w:rPr>
              <w:br/>
            </w:r>
            <w:r w:rsidR="000754BC">
              <w:rPr>
                <w:rFonts w:cs="Arial"/>
                <w:sz w:val="16"/>
                <w:szCs w:val="16"/>
              </w:rPr>
              <w:br/>
            </w:r>
            <w:r w:rsidR="000754BC">
              <w:rPr>
                <w:rFonts w:cs="Arial"/>
                <w:sz w:val="16"/>
                <w:szCs w:val="16"/>
              </w:rPr>
              <w:br/>
            </w:r>
            <w:r w:rsidR="000754BC">
              <w:rPr>
                <w:rFonts w:cs="Arial"/>
                <w:sz w:val="16"/>
                <w:szCs w:val="16"/>
              </w:rPr>
              <w:br/>
            </w:r>
          </w:p>
          <w:p w14:paraId="1192394C" w14:textId="77777777" w:rsidR="000F2879" w:rsidRPr="002E067E" w:rsidRDefault="00C737F2" w:rsidP="00347954">
            <w:pPr>
              <w:jc w:val="both"/>
              <w:rPr>
                <w:rFonts w:cs="Arial"/>
                <w:b/>
                <w:sz w:val="16"/>
                <w:szCs w:val="16"/>
              </w:rPr>
            </w:pPr>
            <w:r>
              <w:rPr>
                <w:rFonts w:cs="Arial"/>
                <w:b/>
                <w:sz w:val="16"/>
                <w:szCs w:val="16"/>
              </w:rPr>
              <w:t xml:space="preserve">Leistungsbeschreibung </w:t>
            </w:r>
            <w:r w:rsidR="002E067E">
              <w:rPr>
                <w:rFonts w:cs="Arial"/>
                <w:b/>
                <w:sz w:val="16"/>
                <w:szCs w:val="16"/>
              </w:rPr>
              <w:t>(82494317 –Leistungen für Fremdfirmen im CHEMPARK)</w:t>
            </w:r>
            <w:r>
              <w:rPr>
                <w:rFonts w:cs="Arial"/>
                <w:b/>
                <w:sz w:val="16"/>
                <w:szCs w:val="16"/>
              </w:rPr>
              <w:t xml:space="preserve"> / </w:t>
            </w:r>
            <w:r w:rsidR="00EC0E0B">
              <w:rPr>
                <w:rFonts w:cs="Arial"/>
                <w:b/>
                <w:sz w:val="16"/>
                <w:szCs w:val="16"/>
              </w:rPr>
              <w:t>Preis</w:t>
            </w:r>
            <w:r>
              <w:rPr>
                <w:rFonts w:cs="Arial"/>
                <w:b/>
                <w:sz w:val="16"/>
                <w:szCs w:val="16"/>
              </w:rPr>
              <w:t xml:space="preserve"> / Laufzeit / Sonstiges</w:t>
            </w:r>
          </w:p>
          <w:p w14:paraId="31ACC3FE" w14:textId="77777777" w:rsidR="000F2879" w:rsidRDefault="000F2879" w:rsidP="00347954">
            <w:pPr>
              <w:jc w:val="both"/>
              <w:rPr>
                <w:rFonts w:cs="Arial"/>
                <w:sz w:val="16"/>
                <w:szCs w:val="16"/>
              </w:rPr>
            </w:pPr>
          </w:p>
          <w:p w14:paraId="4BE7C7A1" w14:textId="2B1039CE" w:rsidR="00831E5A" w:rsidRDefault="004F2FFD" w:rsidP="00347954">
            <w:pPr>
              <w:jc w:val="both"/>
              <w:rPr>
                <w:rFonts w:cs="Arial"/>
                <w:sz w:val="16"/>
                <w:szCs w:val="16"/>
              </w:rPr>
            </w:pPr>
            <w:r>
              <w:rPr>
                <w:rFonts w:cs="Arial"/>
                <w:sz w:val="16"/>
                <w:szCs w:val="16"/>
              </w:rPr>
              <w:t xml:space="preserve">CUR </w:t>
            </w:r>
            <w:r w:rsidR="00661781">
              <w:rPr>
                <w:rFonts w:cs="Arial"/>
                <w:sz w:val="16"/>
                <w:szCs w:val="16"/>
              </w:rPr>
              <w:t xml:space="preserve">erbringt gegenüber </w:t>
            </w:r>
            <w:r w:rsidR="00A81ECA">
              <w:rPr>
                <w:rFonts w:cs="Arial"/>
                <w:sz w:val="16"/>
                <w:szCs w:val="16"/>
              </w:rPr>
              <w:t>der</w:t>
            </w:r>
            <w:r w:rsidR="00A81ECA" w:rsidRPr="00853708">
              <w:rPr>
                <w:rFonts w:cs="Arial"/>
                <w:sz w:val="16"/>
                <w:szCs w:val="16"/>
              </w:rPr>
              <w:t xml:space="preserve"> meldenden </w:t>
            </w:r>
            <w:r w:rsidR="00661781" w:rsidRPr="00853708">
              <w:rPr>
                <w:rFonts w:cs="Arial"/>
                <w:sz w:val="16"/>
                <w:szCs w:val="16"/>
              </w:rPr>
              <w:t>F</w:t>
            </w:r>
            <w:r w:rsidR="00661781">
              <w:rPr>
                <w:rFonts w:cs="Arial"/>
                <w:sz w:val="16"/>
                <w:szCs w:val="16"/>
              </w:rPr>
              <w:t xml:space="preserve">remdfirma die in der Leistungsbeschreibung </w:t>
            </w:r>
            <w:r w:rsidR="00661781">
              <w:rPr>
                <w:rFonts w:cs="Arial"/>
                <w:b/>
                <w:sz w:val="16"/>
                <w:szCs w:val="16"/>
              </w:rPr>
              <w:t>(82494317</w:t>
            </w:r>
            <w:r w:rsidR="00A23C60">
              <w:rPr>
                <w:rFonts w:cs="Arial"/>
                <w:b/>
                <w:sz w:val="16"/>
                <w:szCs w:val="16"/>
              </w:rPr>
              <w:t xml:space="preserve"> - </w:t>
            </w:r>
            <w:r w:rsidR="00661781">
              <w:rPr>
                <w:rFonts w:cs="Arial"/>
                <w:b/>
                <w:sz w:val="16"/>
                <w:szCs w:val="16"/>
              </w:rPr>
              <w:t>Leistungen für Fremdfirmen im CHEMPARK</w:t>
            </w:r>
            <w:r w:rsidR="00661781">
              <w:rPr>
                <w:rFonts w:cs="Arial"/>
                <w:sz w:val="16"/>
                <w:szCs w:val="16"/>
              </w:rPr>
              <w:t xml:space="preserve">) </w:t>
            </w:r>
            <w:r w:rsidR="007A6FE1">
              <w:rPr>
                <w:rFonts w:cs="Arial"/>
                <w:sz w:val="16"/>
                <w:szCs w:val="16"/>
              </w:rPr>
              <w:t xml:space="preserve">(siehe </w:t>
            </w:r>
            <w:r w:rsidR="007A6FE1" w:rsidRPr="00BF3C24">
              <w:rPr>
                <w:rFonts w:cs="Arial"/>
                <w:b/>
                <w:sz w:val="16"/>
                <w:szCs w:val="16"/>
              </w:rPr>
              <w:t xml:space="preserve">Anlage </w:t>
            </w:r>
            <w:r w:rsidR="00A23C60">
              <w:rPr>
                <w:rFonts w:cs="Arial"/>
                <w:b/>
                <w:sz w:val="16"/>
                <w:szCs w:val="16"/>
              </w:rPr>
              <w:t>2</w:t>
            </w:r>
            <w:r w:rsidR="007A6FE1">
              <w:rPr>
                <w:rFonts w:cs="Arial"/>
                <w:sz w:val="16"/>
                <w:szCs w:val="16"/>
              </w:rPr>
              <w:t xml:space="preserve">) </w:t>
            </w:r>
            <w:r w:rsidR="00661781">
              <w:rPr>
                <w:rFonts w:cs="Arial"/>
                <w:sz w:val="16"/>
                <w:szCs w:val="16"/>
              </w:rPr>
              <w:t>beschriebenen Leistungen</w:t>
            </w:r>
            <w:r w:rsidR="00831E5A">
              <w:rPr>
                <w:rFonts w:cs="Arial"/>
                <w:sz w:val="16"/>
                <w:szCs w:val="16"/>
              </w:rPr>
              <w:t xml:space="preserve">. Die Fremdfima verpflichtet sich zur Zahlung der in der Preisliste (siehe Anlage </w:t>
            </w:r>
            <w:r w:rsidR="009B6026">
              <w:rPr>
                <w:rFonts w:cs="Arial"/>
                <w:sz w:val="16"/>
                <w:szCs w:val="16"/>
              </w:rPr>
              <w:t>1</w:t>
            </w:r>
            <w:r w:rsidR="00831E5A">
              <w:rPr>
                <w:rFonts w:cs="Arial"/>
                <w:sz w:val="16"/>
                <w:szCs w:val="16"/>
              </w:rPr>
              <w:t>) enthaltenen Preise</w:t>
            </w:r>
            <w:r w:rsidR="00EC0E0B">
              <w:rPr>
                <w:rFonts w:cs="Arial"/>
                <w:sz w:val="16"/>
                <w:szCs w:val="16"/>
              </w:rPr>
              <w:t xml:space="preserve"> </w:t>
            </w:r>
            <w:r w:rsidR="007A6FE1">
              <w:rPr>
                <w:rFonts w:cs="Arial"/>
                <w:sz w:val="16"/>
                <w:szCs w:val="16"/>
              </w:rPr>
              <w:t>entsprechend</w:t>
            </w:r>
            <w:r w:rsidR="00EC0E0B">
              <w:rPr>
                <w:rFonts w:cs="Arial"/>
                <w:sz w:val="16"/>
                <w:szCs w:val="16"/>
              </w:rPr>
              <w:t xml:space="preserve"> </w:t>
            </w:r>
            <w:r w:rsidR="007A6FE1">
              <w:rPr>
                <w:rFonts w:cs="Arial"/>
                <w:sz w:val="16"/>
                <w:szCs w:val="16"/>
              </w:rPr>
              <w:t>angegebener</w:t>
            </w:r>
            <w:r w:rsidR="00EC0E0B">
              <w:rPr>
                <w:rFonts w:cs="Arial"/>
                <w:sz w:val="16"/>
                <w:szCs w:val="16"/>
              </w:rPr>
              <w:t xml:space="preserve"> Branche</w:t>
            </w:r>
            <w:r w:rsidR="007A6FE1">
              <w:rPr>
                <w:rFonts w:cs="Arial"/>
                <w:sz w:val="16"/>
                <w:szCs w:val="16"/>
              </w:rPr>
              <w:t xml:space="preserve"> (siehe insoweit „Angaben zur meldenden Fremdfirma</w:t>
            </w:r>
            <w:r w:rsidR="00A23C60">
              <w:rPr>
                <w:rFonts w:cs="Arial"/>
                <w:sz w:val="16"/>
                <w:szCs w:val="16"/>
              </w:rPr>
              <w:t>-</w:t>
            </w:r>
            <w:r w:rsidR="007A6FE1">
              <w:rPr>
                <w:rFonts w:cs="Arial"/>
                <w:sz w:val="16"/>
                <w:szCs w:val="16"/>
              </w:rPr>
              <w:t>Branche“)</w:t>
            </w:r>
            <w:r w:rsidR="00831E5A">
              <w:rPr>
                <w:rFonts w:cs="Arial"/>
                <w:sz w:val="16"/>
                <w:szCs w:val="16"/>
              </w:rPr>
              <w:t xml:space="preserve">. </w:t>
            </w:r>
          </w:p>
          <w:p w14:paraId="15E25BF5" w14:textId="06809602" w:rsidR="009D61A3" w:rsidRDefault="008E1073" w:rsidP="00347954">
            <w:pPr>
              <w:jc w:val="both"/>
              <w:rPr>
                <w:rFonts w:cs="Arial"/>
                <w:sz w:val="16"/>
                <w:szCs w:val="16"/>
              </w:rPr>
            </w:pPr>
            <w:r>
              <w:rPr>
                <w:rFonts w:cs="Arial"/>
                <w:sz w:val="16"/>
                <w:szCs w:val="16"/>
              </w:rPr>
              <w:t xml:space="preserve">Maßgeblich für </w:t>
            </w:r>
            <w:r w:rsidR="00347954">
              <w:rPr>
                <w:rFonts w:cs="Arial"/>
                <w:sz w:val="16"/>
                <w:szCs w:val="16"/>
              </w:rPr>
              <w:t>die</w:t>
            </w:r>
            <w:r>
              <w:rPr>
                <w:rFonts w:cs="Arial"/>
                <w:sz w:val="16"/>
                <w:szCs w:val="16"/>
              </w:rPr>
              <w:t xml:space="preserve"> Abrechnung ist die Beantragung von Ausweisen </w:t>
            </w:r>
            <w:r w:rsidR="000671C5">
              <w:rPr>
                <w:rFonts w:cs="Arial"/>
                <w:sz w:val="16"/>
                <w:szCs w:val="16"/>
              </w:rPr>
              <w:t>und Erteilun</w:t>
            </w:r>
            <w:r w:rsidR="00F85723">
              <w:rPr>
                <w:rFonts w:cs="Arial"/>
                <w:sz w:val="16"/>
                <w:szCs w:val="16"/>
              </w:rPr>
              <w:t>g</w:t>
            </w:r>
            <w:r w:rsidR="000671C5">
              <w:rPr>
                <w:rFonts w:cs="Arial"/>
                <w:sz w:val="16"/>
                <w:szCs w:val="16"/>
              </w:rPr>
              <w:t xml:space="preserve"> einer </w:t>
            </w:r>
            <w:r w:rsidR="00EC0E0B">
              <w:rPr>
                <w:rFonts w:cs="Arial"/>
                <w:sz w:val="16"/>
                <w:szCs w:val="16"/>
              </w:rPr>
              <w:t xml:space="preserve">einsatzbezogenen </w:t>
            </w:r>
            <w:r w:rsidR="000671C5">
              <w:rPr>
                <w:rFonts w:cs="Arial"/>
                <w:sz w:val="16"/>
                <w:szCs w:val="16"/>
              </w:rPr>
              <w:t xml:space="preserve">Zutrittsberechtigung für den CHEMPARK </w:t>
            </w:r>
            <w:r>
              <w:rPr>
                <w:rFonts w:cs="Arial"/>
                <w:sz w:val="16"/>
                <w:szCs w:val="16"/>
              </w:rPr>
              <w:t xml:space="preserve">für </w:t>
            </w:r>
            <w:r w:rsidR="000671C5">
              <w:rPr>
                <w:rFonts w:cs="Arial"/>
                <w:sz w:val="16"/>
                <w:szCs w:val="16"/>
              </w:rPr>
              <w:t xml:space="preserve">die </w:t>
            </w:r>
            <w:r>
              <w:rPr>
                <w:rFonts w:cs="Arial"/>
                <w:sz w:val="16"/>
                <w:szCs w:val="16"/>
              </w:rPr>
              <w:t>angemeldeten Mitarbeiter</w:t>
            </w:r>
            <w:r w:rsidR="000671C5">
              <w:rPr>
                <w:rFonts w:cs="Arial"/>
                <w:sz w:val="16"/>
                <w:szCs w:val="16"/>
              </w:rPr>
              <w:t>.</w:t>
            </w:r>
            <w:r w:rsidR="00585B2C">
              <w:rPr>
                <w:rFonts w:cs="Arial"/>
                <w:sz w:val="16"/>
                <w:szCs w:val="16"/>
              </w:rPr>
              <w:t xml:space="preserve"> Die Abrechnung ende</w:t>
            </w:r>
            <w:r w:rsidR="00BE1502">
              <w:rPr>
                <w:rFonts w:cs="Arial"/>
                <w:sz w:val="16"/>
                <w:szCs w:val="16"/>
              </w:rPr>
              <w:t>t nach Abmeldung/Sperrung</w:t>
            </w:r>
            <w:r w:rsidR="00A81ECA" w:rsidRPr="00853708">
              <w:rPr>
                <w:rFonts w:cs="Arial"/>
                <w:sz w:val="16"/>
                <w:szCs w:val="16"/>
              </w:rPr>
              <w:t>/Einsatzbeendigung</w:t>
            </w:r>
            <w:r w:rsidR="00585B2C" w:rsidRPr="00853708">
              <w:rPr>
                <w:rFonts w:cs="Arial"/>
                <w:sz w:val="16"/>
                <w:szCs w:val="16"/>
              </w:rPr>
              <w:t xml:space="preserve"> </w:t>
            </w:r>
            <w:r w:rsidR="00585B2C">
              <w:rPr>
                <w:rFonts w:cs="Arial"/>
                <w:sz w:val="16"/>
                <w:szCs w:val="16"/>
              </w:rPr>
              <w:t>und</w:t>
            </w:r>
            <w:r w:rsidR="00DC5F76">
              <w:rPr>
                <w:rFonts w:cs="Arial"/>
                <w:sz w:val="16"/>
                <w:szCs w:val="16"/>
              </w:rPr>
              <w:t>/oder</w:t>
            </w:r>
            <w:r w:rsidR="00585B2C">
              <w:rPr>
                <w:rFonts w:cs="Arial"/>
                <w:sz w:val="16"/>
                <w:szCs w:val="16"/>
              </w:rPr>
              <w:t xml:space="preserve"> bei </w:t>
            </w:r>
            <w:r w:rsidR="00D773CB">
              <w:rPr>
                <w:rFonts w:cs="Arial"/>
                <w:sz w:val="16"/>
                <w:szCs w:val="16"/>
              </w:rPr>
              <w:t>dokumentierter Rückgabe des CHEMPARK-Ausweises des je</w:t>
            </w:r>
            <w:r w:rsidR="00CC6F47">
              <w:rPr>
                <w:rFonts w:cs="Arial"/>
                <w:sz w:val="16"/>
                <w:szCs w:val="16"/>
              </w:rPr>
              <w:t>weils</w:t>
            </w:r>
            <w:r w:rsidR="00D773CB">
              <w:rPr>
                <w:rFonts w:cs="Arial"/>
                <w:sz w:val="16"/>
                <w:szCs w:val="16"/>
              </w:rPr>
              <w:t xml:space="preserve"> betr</w:t>
            </w:r>
            <w:r w:rsidR="00CC6F47">
              <w:rPr>
                <w:rFonts w:cs="Arial"/>
                <w:sz w:val="16"/>
                <w:szCs w:val="16"/>
              </w:rPr>
              <w:t>offenen</w:t>
            </w:r>
            <w:r w:rsidR="00D773CB">
              <w:rPr>
                <w:rFonts w:cs="Arial"/>
                <w:sz w:val="16"/>
                <w:szCs w:val="16"/>
              </w:rPr>
              <w:t xml:space="preserve"> Mitarbeiters</w:t>
            </w:r>
            <w:r w:rsidR="00CC6F47">
              <w:rPr>
                <w:rFonts w:cs="Arial"/>
                <w:sz w:val="16"/>
                <w:szCs w:val="16"/>
              </w:rPr>
              <w:t>.</w:t>
            </w:r>
            <w:r w:rsidR="00BE1502">
              <w:rPr>
                <w:rFonts w:cs="Arial"/>
                <w:sz w:val="16"/>
                <w:szCs w:val="16"/>
              </w:rPr>
              <w:t xml:space="preserve"> </w:t>
            </w:r>
            <w:r w:rsidR="003E3801">
              <w:rPr>
                <w:rFonts w:cs="Arial"/>
                <w:sz w:val="16"/>
                <w:szCs w:val="16"/>
              </w:rPr>
              <w:t>Sofern nach Ablauf des Einsatzdatums</w:t>
            </w:r>
            <w:r w:rsidR="00D773CB">
              <w:rPr>
                <w:rFonts w:cs="Arial"/>
                <w:sz w:val="16"/>
                <w:szCs w:val="16"/>
              </w:rPr>
              <w:t xml:space="preserve"> </w:t>
            </w:r>
            <w:r w:rsidR="003E3801">
              <w:rPr>
                <w:rFonts w:cs="Arial"/>
                <w:sz w:val="16"/>
                <w:szCs w:val="16"/>
              </w:rPr>
              <w:t>keine Rückgabe des CHEMPARK-Einsatzes erfolgt, wird dies wie ein Verlust des CHEMPARK-Ausweises bewertet</w:t>
            </w:r>
            <w:r w:rsidR="00BE1502">
              <w:rPr>
                <w:rFonts w:cs="Arial"/>
                <w:sz w:val="16"/>
                <w:szCs w:val="16"/>
              </w:rPr>
              <w:t>.</w:t>
            </w:r>
          </w:p>
          <w:p w14:paraId="27EE9222" w14:textId="4A86D859" w:rsidR="00762039" w:rsidRDefault="00973F54" w:rsidP="00347954">
            <w:pPr>
              <w:jc w:val="both"/>
              <w:rPr>
                <w:rFonts w:cs="Arial"/>
                <w:sz w:val="16"/>
                <w:szCs w:val="16"/>
              </w:rPr>
            </w:pPr>
            <w:r w:rsidRPr="00973F54">
              <w:rPr>
                <w:rFonts w:cs="Arial"/>
                <w:sz w:val="16"/>
                <w:szCs w:val="16"/>
              </w:rPr>
              <w:t xml:space="preserve">Die </w:t>
            </w:r>
            <w:r w:rsidR="004F2FFD">
              <w:rPr>
                <w:rFonts w:cs="Arial"/>
                <w:sz w:val="16"/>
                <w:szCs w:val="16"/>
              </w:rPr>
              <w:t xml:space="preserve">CURRENTA </w:t>
            </w:r>
            <w:r w:rsidR="00510CCB">
              <w:rPr>
                <w:rFonts w:cs="Arial"/>
                <w:sz w:val="16"/>
                <w:szCs w:val="16"/>
              </w:rPr>
              <w:t xml:space="preserve">ist berechtigt und </w:t>
            </w:r>
            <w:r w:rsidRPr="00973F54">
              <w:rPr>
                <w:rFonts w:cs="Arial"/>
                <w:sz w:val="16"/>
                <w:szCs w:val="16"/>
              </w:rPr>
              <w:t>behält sich vor, bei Nichtbezahlung der Forderungen</w:t>
            </w:r>
            <w:r w:rsidR="00EC0E0B">
              <w:rPr>
                <w:rFonts w:cs="Arial"/>
                <w:sz w:val="16"/>
                <w:szCs w:val="16"/>
              </w:rPr>
              <w:t>,</w:t>
            </w:r>
            <w:r w:rsidRPr="00973F54">
              <w:rPr>
                <w:rFonts w:cs="Arial"/>
                <w:sz w:val="16"/>
                <w:szCs w:val="16"/>
              </w:rPr>
              <w:t xml:space="preserve"> die </w:t>
            </w:r>
            <w:r w:rsidR="00FA75FA">
              <w:rPr>
                <w:rFonts w:cs="Arial"/>
                <w:sz w:val="16"/>
                <w:szCs w:val="16"/>
              </w:rPr>
              <w:t>CHEMPARK-</w:t>
            </w:r>
            <w:r w:rsidRPr="00973F54">
              <w:rPr>
                <w:rFonts w:cs="Arial"/>
                <w:sz w:val="16"/>
                <w:szCs w:val="16"/>
              </w:rPr>
              <w:t>Ausweise zu sperren und einzuziehen</w:t>
            </w:r>
            <w:r w:rsidR="00762039">
              <w:rPr>
                <w:rFonts w:cs="Arial"/>
                <w:sz w:val="16"/>
                <w:szCs w:val="16"/>
              </w:rPr>
              <w:t xml:space="preserve">. </w:t>
            </w:r>
            <w:r w:rsidR="005155AE" w:rsidRPr="00556B03">
              <w:rPr>
                <w:rFonts w:cs="Arial"/>
                <w:b/>
                <w:sz w:val="16"/>
                <w:szCs w:val="16"/>
              </w:rPr>
              <w:t>Der Zutritt zum CHEMPARK ist nur mit gültigem aktive</w:t>
            </w:r>
            <w:r w:rsidR="00FA38BD" w:rsidRPr="00556B03">
              <w:rPr>
                <w:rFonts w:cs="Arial"/>
                <w:b/>
                <w:sz w:val="16"/>
                <w:szCs w:val="16"/>
              </w:rPr>
              <w:t>m</w:t>
            </w:r>
            <w:r w:rsidR="005155AE" w:rsidRPr="00556B03">
              <w:rPr>
                <w:rFonts w:cs="Arial"/>
                <w:b/>
                <w:sz w:val="16"/>
                <w:szCs w:val="16"/>
              </w:rPr>
              <w:t xml:space="preserve"> CHEMPARK-Ausweis </w:t>
            </w:r>
            <w:r w:rsidR="00F547EA">
              <w:rPr>
                <w:rFonts w:cs="Arial"/>
                <w:b/>
                <w:sz w:val="16"/>
                <w:szCs w:val="16"/>
              </w:rPr>
              <w:t>erlaubt</w:t>
            </w:r>
            <w:r w:rsidR="005155AE" w:rsidRPr="00556B03">
              <w:rPr>
                <w:rFonts w:cs="Arial"/>
                <w:b/>
                <w:sz w:val="16"/>
                <w:szCs w:val="16"/>
              </w:rPr>
              <w:t>.</w:t>
            </w:r>
            <w:r w:rsidR="005155AE">
              <w:rPr>
                <w:rFonts w:cs="Arial"/>
                <w:sz w:val="16"/>
                <w:szCs w:val="16"/>
              </w:rPr>
              <w:t xml:space="preserve"> </w:t>
            </w:r>
            <w:r w:rsidR="00762039">
              <w:rPr>
                <w:rFonts w:cs="Arial"/>
                <w:sz w:val="16"/>
                <w:szCs w:val="16"/>
              </w:rPr>
              <w:t>Die Fremdfirma stimmt der</w:t>
            </w:r>
            <w:r w:rsidR="00EC0E0B">
              <w:rPr>
                <w:rFonts w:cs="Arial"/>
                <w:sz w:val="16"/>
                <w:szCs w:val="16"/>
              </w:rPr>
              <w:t xml:space="preserve"> Weitergabe der</w:t>
            </w:r>
            <w:r w:rsidR="00762039">
              <w:rPr>
                <w:rFonts w:cs="Arial"/>
                <w:sz w:val="16"/>
                <w:szCs w:val="16"/>
              </w:rPr>
              <w:t xml:space="preserve"> Information </w:t>
            </w:r>
            <w:r w:rsidR="00EC0E0B">
              <w:rPr>
                <w:rFonts w:cs="Arial"/>
                <w:sz w:val="16"/>
                <w:szCs w:val="16"/>
              </w:rPr>
              <w:t xml:space="preserve">hinsichtlich </w:t>
            </w:r>
            <w:r w:rsidR="00762039">
              <w:rPr>
                <w:rFonts w:cs="Arial"/>
                <w:sz w:val="16"/>
                <w:szCs w:val="16"/>
              </w:rPr>
              <w:t>der Sperrung</w:t>
            </w:r>
            <w:r w:rsidR="00EC0E0B">
              <w:rPr>
                <w:rFonts w:cs="Arial"/>
                <w:sz w:val="16"/>
                <w:szCs w:val="16"/>
              </w:rPr>
              <w:t xml:space="preserve"> der CHEMPARK-Ausweise</w:t>
            </w:r>
            <w:r w:rsidR="00762039">
              <w:rPr>
                <w:rFonts w:cs="Arial"/>
                <w:sz w:val="16"/>
                <w:szCs w:val="16"/>
              </w:rPr>
              <w:t xml:space="preserve"> an die beauftragenden </w:t>
            </w:r>
            <w:r w:rsidR="000B18D5">
              <w:rPr>
                <w:rFonts w:cs="Arial"/>
                <w:sz w:val="16"/>
                <w:szCs w:val="16"/>
              </w:rPr>
              <w:t>Firmen im Chempark</w:t>
            </w:r>
            <w:r w:rsidR="00762039">
              <w:rPr>
                <w:rFonts w:cs="Arial"/>
                <w:sz w:val="16"/>
                <w:szCs w:val="16"/>
              </w:rPr>
              <w:t xml:space="preserve"> zu.</w:t>
            </w:r>
          </w:p>
          <w:p w14:paraId="0668EAD0" w14:textId="77777777" w:rsidR="00973F54" w:rsidRPr="00973F54" w:rsidRDefault="00FA75FA" w:rsidP="00347954">
            <w:pPr>
              <w:jc w:val="both"/>
              <w:rPr>
                <w:rFonts w:cs="Arial"/>
                <w:sz w:val="16"/>
                <w:szCs w:val="16"/>
              </w:rPr>
            </w:pPr>
            <w:r>
              <w:rPr>
                <w:rFonts w:cs="Arial"/>
                <w:sz w:val="16"/>
                <w:szCs w:val="16"/>
              </w:rPr>
              <w:t xml:space="preserve">Die Neuausstellung von CHEMPARK-Ausweisen aufgrund Verlust/Beschädigung </w:t>
            </w:r>
            <w:r w:rsidR="00972C60">
              <w:rPr>
                <w:rFonts w:cs="Arial"/>
                <w:sz w:val="16"/>
                <w:szCs w:val="16"/>
              </w:rPr>
              <w:t>und</w:t>
            </w:r>
            <w:r w:rsidR="00AC6F84">
              <w:rPr>
                <w:rFonts w:cs="Arial"/>
                <w:sz w:val="16"/>
                <w:szCs w:val="16"/>
              </w:rPr>
              <w:t xml:space="preserve"> </w:t>
            </w:r>
            <w:r w:rsidR="00972C60">
              <w:rPr>
                <w:rFonts w:cs="Arial"/>
                <w:sz w:val="16"/>
                <w:szCs w:val="16"/>
              </w:rPr>
              <w:t>d</w:t>
            </w:r>
            <w:r w:rsidR="00AC6F84">
              <w:rPr>
                <w:rFonts w:cs="Arial"/>
                <w:sz w:val="16"/>
                <w:szCs w:val="16"/>
              </w:rPr>
              <w:t>ie Nichtrückgabe nach Beendigung des Einsatzes</w:t>
            </w:r>
            <w:r w:rsidR="00362853">
              <w:rPr>
                <w:rFonts w:cs="Arial"/>
                <w:sz w:val="16"/>
                <w:szCs w:val="16"/>
              </w:rPr>
              <w:t>/Sperrung</w:t>
            </w:r>
            <w:r w:rsidR="006C3B41">
              <w:rPr>
                <w:rFonts w:cs="Arial"/>
                <w:sz w:val="16"/>
                <w:szCs w:val="16"/>
              </w:rPr>
              <w:t>/Verlustmeldung</w:t>
            </w:r>
            <w:r w:rsidR="00AC6F84">
              <w:rPr>
                <w:rFonts w:cs="Arial"/>
                <w:sz w:val="16"/>
                <w:szCs w:val="16"/>
              </w:rPr>
              <w:t xml:space="preserve"> </w:t>
            </w:r>
            <w:r w:rsidR="00972C60">
              <w:rPr>
                <w:rFonts w:cs="Arial"/>
                <w:sz w:val="16"/>
                <w:szCs w:val="16"/>
              </w:rPr>
              <w:t>sind kostenpflichtig</w:t>
            </w:r>
            <w:r w:rsidR="00AE69F9">
              <w:rPr>
                <w:rFonts w:cs="Arial"/>
                <w:sz w:val="16"/>
                <w:szCs w:val="16"/>
              </w:rPr>
              <w:t>.</w:t>
            </w:r>
          </w:p>
          <w:p w14:paraId="0204D37B" w14:textId="172713CF" w:rsidR="008E1073" w:rsidRDefault="00973F54" w:rsidP="00362853">
            <w:pPr>
              <w:pStyle w:val="Kopfzeile"/>
              <w:tabs>
                <w:tab w:val="clear" w:pos="4536"/>
                <w:tab w:val="clear" w:pos="9072"/>
                <w:tab w:val="left" w:pos="8222"/>
              </w:tabs>
              <w:jc w:val="both"/>
              <w:rPr>
                <w:rFonts w:cs="Arial"/>
                <w:sz w:val="16"/>
                <w:szCs w:val="16"/>
              </w:rPr>
            </w:pPr>
            <w:r w:rsidRPr="00973F54">
              <w:rPr>
                <w:rFonts w:cs="Arial"/>
                <w:sz w:val="16"/>
                <w:szCs w:val="16"/>
              </w:rPr>
              <w:t>Im Falle einer Umfirmierung oder Änderung von Angaben</w:t>
            </w:r>
            <w:r w:rsidR="005155AE">
              <w:rPr>
                <w:rFonts w:cs="Arial"/>
                <w:sz w:val="16"/>
                <w:szCs w:val="16"/>
              </w:rPr>
              <w:t xml:space="preserve"> zur Fremdfirma,</w:t>
            </w:r>
            <w:r w:rsidRPr="00973F54">
              <w:rPr>
                <w:rFonts w:cs="Arial"/>
                <w:sz w:val="16"/>
                <w:szCs w:val="16"/>
              </w:rPr>
              <w:t xml:space="preserve"> verpflichtet sich die </w:t>
            </w:r>
            <w:r w:rsidR="005155AE">
              <w:rPr>
                <w:rFonts w:cs="Arial"/>
                <w:sz w:val="16"/>
                <w:szCs w:val="16"/>
              </w:rPr>
              <w:t>Fremdf</w:t>
            </w:r>
            <w:r w:rsidRPr="00973F54">
              <w:rPr>
                <w:rFonts w:cs="Arial"/>
                <w:sz w:val="16"/>
                <w:szCs w:val="16"/>
              </w:rPr>
              <w:t xml:space="preserve">irma, </w:t>
            </w:r>
            <w:r w:rsidR="004F2FFD">
              <w:rPr>
                <w:rFonts w:cs="Arial"/>
                <w:sz w:val="16"/>
                <w:szCs w:val="16"/>
              </w:rPr>
              <w:t xml:space="preserve">CURRENTA </w:t>
            </w:r>
            <w:r w:rsidR="007A6FE1">
              <w:rPr>
                <w:rFonts w:cs="Arial"/>
                <w:sz w:val="16"/>
                <w:szCs w:val="16"/>
              </w:rPr>
              <w:t>unverzüglich</w:t>
            </w:r>
            <w:r w:rsidRPr="00973F54">
              <w:rPr>
                <w:rFonts w:cs="Arial"/>
                <w:sz w:val="16"/>
                <w:szCs w:val="16"/>
              </w:rPr>
              <w:t xml:space="preserve"> schriftlich darüber in Kenntnis zu setzen.</w:t>
            </w:r>
          </w:p>
          <w:p w14:paraId="0E31C5B7" w14:textId="77777777" w:rsidR="00D34A7F" w:rsidRDefault="002E3BAD" w:rsidP="00FA38BD">
            <w:pPr>
              <w:pStyle w:val="Kopfzeile"/>
              <w:tabs>
                <w:tab w:val="clear" w:pos="4536"/>
                <w:tab w:val="clear" w:pos="9072"/>
                <w:tab w:val="left" w:pos="8222"/>
              </w:tabs>
              <w:rPr>
                <w:rFonts w:cs="Arial"/>
                <w:sz w:val="16"/>
                <w:szCs w:val="16"/>
              </w:rPr>
            </w:pPr>
            <w:r w:rsidRPr="00973F54">
              <w:rPr>
                <w:rFonts w:cs="Arial"/>
                <w:sz w:val="16"/>
                <w:szCs w:val="16"/>
              </w:rPr>
              <w:t>Die</w:t>
            </w:r>
            <w:r>
              <w:rPr>
                <w:rFonts w:cs="Arial"/>
                <w:sz w:val="16"/>
                <w:szCs w:val="16"/>
              </w:rPr>
              <w:t xml:space="preserve"> </w:t>
            </w:r>
            <w:r w:rsidR="007A6FE1">
              <w:rPr>
                <w:rFonts w:cs="Arial"/>
                <w:sz w:val="16"/>
                <w:szCs w:val="16"/>
              </w:rPr>
              <w:t xml:space="preserve">Fremdfirma hat dafür zu sorgen, dass die </w:t>
            </w:r>
            <w:r>
              <w:rPr>
                <w:rFonts w:cs="Arial"/>
                <w:sz w:val="16"/>
                <w:szCs w:val="16"/>
              </w:rPr>
              <w:t>in dieser Vereinbarung festgelegten</w:t>
            </w:r>
            <w:r w:rsidRPr="00973F54">
              <w:rPr>
                <w:rFonts w:cs="Arial"/>
                <w:sz w:val="16"/>
                <w:szCs w:val="16"/>
              </w:rPr>
              <w:t xml:space="preserve"> Bestimmungen </w:t>
            </w:r>
            <w:r w:rsidR="005155AE">
              <w:rPr>
                <w:rFonts w:cs="Arial"/>
                <w:sz w:val="16"/>
                <w:szCs w:val="16"/>
              </w:rPr>
              <w:t>entsprechend</w:t>
            </w:r>
            <w:r w:rsidRPr="00973F54">
              <w:rPr>
                <w:rFonts w:cs="Arial"/>
                <w:sz w:val="16"/>
                <w:szCs w:val="16"/>
              </w:rPr>
              <w:t xml:space="preserve"> auch für die eingesetzten Nachunternehmer </w:t>
            </w:r>
            <w:r w:rsidR="005155AE">
              <w:rPr>
                <w:rFonts w:cs="Arial"/>
                <w:sz w:val="16"/>
                <w:szCs w:val="16"/>
              </w:rPr>
              <w:t>der</w:t>
            </w:r>
            <w:r w:rsidRPr="00973F54">
              <w:rPr>
                <w:rFonts w:cs="Arial"/>
                <w:sz w:val="16"/>
                <w:szCs w:val="16"/>
              </w:rPr>
              <w:t xml:space="preserve"> Fremdfirma</w:t>
            </w:r>
            <w:r w:rsidR="007A6FE1">
              <w:rPr>
                <w:rFonts w:cs="Arial"/>
                <w:sz w:val="16"/>
                <w:szCs w:val="16"/>
              </w:rPr>
              <w:t xml:space="preserve"> gelten</w:t>
            </w:r>
            <w:r w:rsidR="005155AE">
              <w:rPr>
                <w:rFonts w:cs="Arial"/>
                <w:sz w:val="16"/>
                <w:szCs w:val="16"/>
              </w:rPr>
              <w:t xml:space="preserve">. Die eingesetzten </w:t>
            </w:r>
            <w:r w:rsidR="006D23CA">
              <w:rPr>
                <w:rFonts w:cs="Arial"/>
                <w:sz w:val="16"/>
                <w:szCs w:val="16"/>
              </w:rPr>
              <w:t xml:space="preserve">Mitarbeiter der </w:t>
            </w:r>
            <w:r w:rsidR="005155AE">
              <w:rPr>
                <w:rFonts w:cs="Arial"/>
                <w:sz w:val="16"/>
                <w:szCs w:val="16"/>
              </w:rPr>
              <w:t>Nachunternehmer werde</w:t>
            </w:r>
            <w:r w:rsidR="006D23CA">
              <w:rPr>
                <w:rFonts w:cs="Arial"/>
                <w:sz w:val="16"/>
                <w:szCs w:val="16"/>
              </w:rPr>
              <w:t>n</w:t>
            </w:r>
            <w:r w:rsidR="005155AE">
              <w:rPr>
                <w:rFonts w:cs="Arial"/>
                <w:sz w:val="16"/>
                <w:szCs w:val="16"/>
              </w:rPr>
              <w:t xml:space="preserve"> </w:t>
            </w:r>
            <w:r w:rsidR="006D23CA">
              <w:rPr>
                <w:rFonts w:cs="Arial"/>
                <w:sz w:val="16"/>
                <w:szCs w:val="16"/>
              </w:rPr>
              <w:t>über die Fremdfirma abgerechnet.</w:t>
            </w:r>
            <w:r w:rsidR="00D34A7F">
              <w:rPr>
                <w:rFonts w:cs="Arial"/>
                <w:sz w:val="16"/>
                <w:szCs w:val="16"/>
              </w:rPr>
              <w:t xml:space="preserve"> </w:t>
            </w:r>
            <w:r w:rsidR="00D34A7F" w:rsidRPr="00D34A7F">
              <w:rPr>
                <w:rFonts w:cs="Arial"/>
                <w:sz w:val="16"/>
                <w:szCs w:val="16"/>
              </w:rPr>
              <w:t xml:space="preserve">Die Teilnahme </w:t>
            </w:r>
            <w:r w:rsidR="00D34A7F">
              <w:rPr>
                <w:rFonts w:cs="Arial"/>
                <w:sz w:val="16"/>
                <w:szCs w:val="16"/>
              </w:rPr>
              <w:t xml:space="preserve">der Fremdfirma </w:t>
            </w:r>
            <w:r w:rsidR="00D34A7F" w:rsidRPr="00D34A7F">
              <w:rPr>
                <w:rFonts w:cs="Arial"/>
                <w:sz w:val="16"/>
                <w:szCs w:val="16"/>
              </w:rPr>
              <w:t xml:space="preserve">an der Anwesenheitserfassung </w:t>
            </w:r>
            <w:r w:rsidR="00D34A7F">
              <w:rPr>
                <w:rFonts w:cs="Arial"/>
                <w:sz w:val="16"/>
                <w:szCs w:val="16"/>
              </w:rPr>
              <w:t xml:space="preserve">über das digitale Meldebuch </w:t>
            </w:r>
            <w:r w:rsidR="00D34A7F" w:rsidRPr="00D34A7F">
              <w:rPr>
                <w:rFonts w:cs="Arial"/>
                <w:sz w:val="16"/>
                <w:szCs w:val="16"/>
              </w:rPr>
              <w:t>in dafür vorgesehenen Betriebsstätten ist verpflichtend</w:t>
            </w:r>
            <w:r w:rsidR="00D34A7F">
              <w:rPr>
                <w:rFonts w:cs="Arial"/>
                <w:sz w:val="16"/>
                <w:szCs w:val="16"/>
              </w:rPr>
              <w:t>.</w:t>
            </w:r>
          </w:p>
          <w:p w14:paraId="267AC185" w14:textId="65FAE991" w:rsidR="00816918" w:rsidRDefault="00FA38BD" w:rsidP="00FA38BD">
            <w:pPr>
              <w:pStyle w:val="Kopfzeile"/>
              <w:tabs>
                <w:tab w:val="clear" w:pos="4536"/>
                <w:tab w:val="clear" w:pos="9072"/>
                <w:tab w:val="left" w:pos="8222"/>
              </w:tabs>
              <w:rPr>
                <w:rFonts w:cs="Arial"/>
                <w:b/>
                <w:sz w:val="16"/>
                <w:szCs w:val="16"/>
              </w:rPr>
            </w:pPr>
            <w:r w:rsidRPr="00144D5C">
              <w:rPr>
                <w:rFonts w:cs="Arial"/>
                <w:b/>
                <w:sz w:val="16"/>
                <w:szCs w:val="16"/>
              </w:rPr>
              <w:t xml:space="preserve">Diese Vereinbarung tritt mit Unterschrift in Kraft und gilt zunächst bis zum </w:t>
            </w:r>
            <w:r w:rsidRPr="00144D5C">
              <w:rPr>
                <w:rFonts w:cs="Arial"/>
                <w:b/>
                <w:sz w:val="16"/>
                <w:szCs w:val="16"/>
                <w:u w:val="single"/>
              </w:rPr>
              <w:t>3</w:t>
            </w:r>
            <w:r w:rsidR="003E3801">
              <w:rPr>
                <w:rFonts w:cs="Arial"/>
                <w:b/>
                <w:sz w:val="16"/>
                <w:szCs w:val="16"/>
                <w:u w:val="single"/>
              </w:rPr>
              <w:t>1</w:t>
            </w:r>
            <w:r w:rsidRPr="00144D5C">
              <w:rPr>
                <w:rFonts w:cs="Arial"/>
                <w:b/>
                <w:sz w:val="16"/>
                <w:szCs w:val="16"/>
                <w:u w:val="single"/>
              </w:rPr>
              <w:t>.</w:t>
            </w:r>
            <w:r w:rsidR="003E3801">
              <w:rPr>
                <w:rFonts w:cs="Arial"/>
                <w:b/>
                <w:sz w:val="16"/>
                <w:szCs w:val="16"/>
                <w:u w:val="single"/>
              </w:rPr>
              <w:t>12</w:t>
            </w:r>
            <w:r w:rsidRPr="00144D5C">
              <w:rPr>
                <w:rFonts w:cs="Arial"/>
                <w:b/>
                <w:sz w:val="16"/>
                <w:szCs w:val="16"/>
                <w:u w:val="single"/>
              </w:rPr>
              <w:t>.</w:t>
            </w:r>
            <w:r w:rsidR="00144D5C" w:rsidRPr="00144D5C">
              <w:rPr>
                <w:rFonts w:cs="Arial"/>
                <w:b/>
                <w:sz w:val="16"/>
                <w:szCs w:val="16"/>
                <w:u w:val="single"/>
              </w:rPr>
              <w:t>20</w:t>
            </w:r>
            <w:r w:rsidR="00CE76D4">
              <w:rPr>
                <w:rFonts w:cs="Arial"/>
                <w:b/>
                <w:sz w:val="16"/>
                <w:szCs w:val="16"/>
                <w:u w:val="single"/>
              </w:rPr>
              <w:t>2</w:t>
            </w:r>
            <w:r w:rsidR="00A81ECA">
              <w:rPr>
                <w:rFonts w:cs="Arial"/>
                <w:b/>
                <w:sz w:val="16"/>
                <w:szCs w:val="16"/>
                <w:u w:val="single"/>
              </w:rPr>
              <w:t>3</w:t>
            </w:r>
            <w:r w:rsidRPr="00144D5C">
              <w:rPr>
                <w:rFonts w:cs="Arial"/>
                <w:b/>
                <w:sz w:val="16"/>
                <w:szCs w:val="16"/>
              </w:rPr>
              <w:t>. Danach verlängert sich diese Vereinbarung automatisch jeweils um 1 Kalenderjahr</w:t>
            </w:r>
            <w:r w:rsidR="00AE69F9" w:rsidRPr="00144D5C">
              <w:rPr>
                <w:rFonts w:cs="Arial"/>
                <w:b/>
                <w:sz w:val="16"/>
                <w:szCs w:val="16"/>
              </w:rPr>
              <w:t>,</w:t>
            </w:r>
            <w:r w:rsidRPr="00144D5C">
              <w:rPr>
                <w:rFonts w:cs="Arial"/>
                <w:b/>
                <w:sz w:val="16"/>
                <w:szCs w:val="16"/>
              </w:rPr>
              <w:t xml:space="preserve"> sofern sie nicht mit einer Frist von 3 Monaten schriftlich </w:t>
            </w:r>
            <w:r w:rsidR="00144D5C" w:rsidRPr="00144D5C">
              <w:rPr>
                <w:rFonts w:cs="Arial"/>
                <w:b/>
                <w:sz w:val="16"/>
                <w:szCs w:val="16"/>
              </w:rPr>
              <w:t xml:space="preserve">von einer der Parteien </w:t>
            </w:r>
            <w:r w:rsidRPr="00144D5C">
              <w:rPr>
                <w:rFonts w:cs="Arial"/>
                <w:b/>
                <w:sz w:val="16"/>
                <w:szCs w:val="16"/>
              </w:rPr>
              <w:t>gekündigt wird.</w:t>
            </w:r>
          </w:p>
          <w:p w14:paraId="65DF4FFE" w14:textId="3528DF0C" w:rsidR="007E07E4" w:rsidRPr="00853708" w:rsidRDefault="007E07E4" w:rsidP="00FA38BD">
            <w:pPr>
              <w:pStyle w:val="Kopfzeile"/>
              <w:tabs>
                <w:tab w:val="clear" w:pos="4536"/>
                <w:tab w:val="clear" w:pos="9072"/>
                <w:tab w:val="left" w:pos="8222"/>
              </w:tabs>
              <w:rPr>
                <w:rFonts w:cs="Arial"/>
                <w:b/>
                <w:sz w:val="16"/>
                <w:szCs w:val="16"/>
              </w:rPr>
            </w:pPr>
            <w:r w:rsidRPr="00853708">
              <w:rPr>
                <w:rFonts w:cs="Arial"/>
                <w:b/>
                <w:sz w:val="16"/>
                <w:szCs w:val="16"/>
              </w:rPr>
              <w:t>Diese Verein</w:t>
            </w:r>
            <w:r w:rsidR="001878F5" w:rsidRPr="00853708">
              <w:rPr>
                <w:rFonts w:cs="Arial"/>
                <w:b/>
                <w:sz w:val="16"/>
                <w:szCs w:val="16"/>
              </w:rPr>
              <w:t>b</w:t>
            </w:r>
            <w:r w:rsidRPr="00853708">
              <w:rPr>
                <w:rFonts w:cs="Arial"/>
                <w:b/>
                <w:sz w:val="16"/>
                <w:szCs w:val="16"/>
              </w:rPr>
              <w:t xml:space="preserve">arung </w:t>
            </w:r>
            <w:r w:rsidR="001878F5" w:rsidRPr="00853708">
              <w:rPr>
                <w:rFonts w:cs="Arial"/>
                <w:b/>
                <w:sz w:val="16"/>
                <w:szCs w:val="16"/>
              </w:rPr>
              <w:t>endet ebenfalls</w:t>
            </w:r>
            <w:r w:rsidRPr="00853708">
              <w:rPr>
                <w:rFonts w:cs="Arial"/>
                <w:b/>
                <w:sz w:val="16"/>
                <w:szCs w:val="16"/>
              </w:rPr>
              <w:t xml:space="preserve">, wenn </w:t>
            </w:r>
            <w:proofErr w:type="gramStart"/>
            <w:r w:rsidRPr="00853708">
              <w:rPr>
                <w:rFonts w:cs="Arial"/>
                <w:b/>
                <w:sz w:val="16"/>
                <w:szCs w:val="16"/>
              </w:rPr>
              <w:t>in einem ununterbrochenem Zeitraum</w:t>
            </w:r>
            <w:proofErr w:type="gramEnd"/>
            <w:r w:rsidRPr="00853708">
              <w:rPr>
                <w:rFonts w:cs="Arial"/>
                <w:b/>
                <w:sz w:val="16"/>
                <w:szCs w:val="16"/>
              </w:rPr>
              <w:t xml:space="preserve"> von </w:t>
            </w:r>
            <w:r w:rsidR="001878F5" w:rsidRPr="00853708">
              <w:rPr>
                <w:rFonts w:cs="Arial"/>
                <w:b/>
                <w:sz w:val="16"/>
                <w:szCs w:val="16"/>
              </w:rPr>
              <w:t>12 Monaten</w:t>
            </w:r>
            <w:r w:rsidRPr="00853708">
              <w:rPr>
                <w:rFonts w:cs="Arial"/>
                <w:b/>
                <w:sz w:val="16"/>
                <w:szCs w:val="16"/>
              </w:rPr>
              <w:t xml:space="preserve"> keine einsatzbezogene Zutrittsberechtigung (aktiver Chempark-Ausweis) registriert wurde.</w:t>
            </w:r>
          </w:p>
          <w:p w14:paraId="4E5ED319" w14:textId="7390CB00" w:rsidR="00F547EA" w:rsidRPr="001C13C4" w:rsidRDefault="00F547EA" w:rsidP="00FA38BD">
            <w:pPr>
              <w:pStyle w:val="Kopfzeile"/>
              <w:tabs>
                <w:tab w:val="clear" w:pos="4536"/>
                <w:tab w:val="clear" w:pos="9072"/>
                <w:tab w:val="left" w:pos="8222"/>
              </w:tabs>
              <w:rPr>
                <w:rFonts w:cs="Arial"/>
                <w:b/>
                <w:sz w:val="16"/>
                <w:szCs w:val="16"/>
              </w:rPr>
            </w:pPr>
            <w:r w:rsidRPr="00853708">
              <w:rPr>
                <w:rFonts w:cs="Arial"/>
                <w:b/>
                <w:sz w:val="16"/>
                <w:szCs w:val="16"/>
              </w:rPr>
              <w:t xml:space="preserve">CUR behält sich vor, die in Anlage </w:t>
            </w:r>
            <w:r w:rsidR="00457C71" w:rsidRPr="00853708">
              <w:rPr>
                <w:rFonts w:cs="Arial"/>
                <w:b/>
                <w:sz w:val="16"/>
                <w:szCs w:val="16"/>
              </w:rPr>
              <w:t>1</w:t>
            </w:r>
            <w:r w:rsidRPr="00853708">
              <w:rPr>
                <w:rFonts w:cs="Arial"/>
                <w:b/>
                <w:sz w:val="16"/>
                <w:szCs w:val="16"/>
              </w:rPr>
              <w:t xml:space="preserve"> genannten Preise nach schriftlicher Ankü</w:t>
            </w:r>
            <w:r w:rsidRPr="00BF3C24">
              <w:rPr>
                <w:rFonts w:cs="Arial"/>
                <w:b/>
                <w:sz w:val="16"/>
                <w:szCs w:val="16"/>
              </w:rPr>
              <w:t>ndi</w:t>
            </w:r>
            <w:r w:rsidR="008F7689" w:rsidRPr="00BF3C24">
              <w:rPr>
                <w:rFonts w:cs="Arial"/>
                <w:b/>
                <w:sz w:val="16"/>
                <w:szCs w:val="16"/>
              </w:rPr>
              <w:t>g</w:t>
            </w:r>
            <w:r w:rsidRPr="00BF3C24">
              <w:rPr>
                <w:rFonts w:cs="Arial"/>
                <w:b/>
                <w:sz w:val="16"/>
                <w:szCs w:val="16"/>
              </w:rPr>
              <w:t>ung von</w:t>
            </w:r>
            <w:r w:rsidR="00816918" w:rsidRPr="00BF3C24">
              <w:rPr>
                <w:rFonts w:cs="Arial"/>
                <w:b/>
                <w:sz w:val="16"/>
                <w:szCs w:val="16"/>
              </w:rPr>
              <w:t xml:space="preserve"> mind.</w:t>
            </w:r>
            <w:r w:rsidRPr="00BF3C24">
              <w:rPr>
                <w:rFonts w:cs="Arial"/>
                <w:b/>
                <w:sz w:val="16"/>
                <w:szCs w:val="16"/>
              </w:rPr>
              <w:t xml:space="preserve"> </w:t>
            </w:r>
            <w:r w:rsidR="00816918" w:rsidRPr="00BF3C24">
              <w:rPr>
                <w:rFonts w:cs="Arial"/>
                <w:b/>
                <w:sz w:val="16"/>
                <w:szCs w:val="16"/>
              </w:rPr>
              <w:t>4</w:t>
            </w:r>
            <w:r w:rsidRPr="00BF3C24">
              <w:rPr>
                <w:rFonts w:cs="Arial"/>
                <w:b/>
                <w:sz w:val="16"/>
                <w:szCs w:val="16"/>
              </w:rPr>
              <w:t xml:space="preserve"> Monaten </w:t>
            </w:r>
            <w:r w:rsidR="00816918" w:rsidRPr="00BF3C24">
              <w:rPr>
                <w:rFonts w:cs="Arial"/>
                <w:b/>
                <w:sz w:val="16"/>
                <w:szCs w:val="16"/>
              </w:rPr>
              <w:t>vor Ablauf des Kalenderjahres für das nachfolgende Kalenderjahr</w:t>
            </w:r>
            <w:r w:rsidR="00837498">
              <w:rPr>
                <w:rFonts w:cs="Arial"/>
                <w:b/>
                <w:sz w:val="16"/>
                <w:szCs w:val="16"/>
              </w:rPr>
              <w:t xml:space="preserve"> </w:t>
            </w:r>
            <w:r w:rsidR="00816918" w:rsidRPr="00BF3C24">
              <w:rPr>
                <w:rFonts w:cs="Arial"/>
                <w:b/>
                <w:sz w:val="16"/>
                <w:szCs w:val="16"/>
              </w:rPr>
              <w:t>zu verändern</w:t>
            </w:r>
            <w:r w:rsidRPr="00BF3C24">
              <w:rPr>
                <w:rFonts w:cs="Arial"/>
                <w:b/>
                <w:sz w:val="16"/>
                <w:szCs w:val="16"/>
              </w:rPr>
              <w:t>.</w:t>
            </w:r>
            <w:r w:rsidR="00287401">
              <w:rPr>
                <w:rFonts w:cs="Arial"/>
                <w:b/>
                <w:sz w:val="16"/>
                <w:szCs w:val="16"/>
              </w:rPr>
              <w:t xml:space="preserve"> </w:t>
            </w:r>
            <w:r w:rsidR="00837498">
              <w:rPr>
                <w:rFonts w:cs="Arial"/>
                <w:b/>
                <w:sz w:val="16"/>
                <w:szCs w:val="16"/>
              </w:rPr>
              <w:t xml:space="preserve">Sofern die </w:t>
            </w:r>
            <w:r w:rsidR="00287401">
              <w:rPr>
                <w:rFonts w:cs="Arial"/>
                <w:b/>
                <w:sz w:val="16"/>
                <w:szCs w:val="16"/>
              </w:rPr>
              <w:t xml:space="preserve">Fremdfirma </w:t>
            </w:r>
            <w:r w:rsidR="00837498">
              <w:rPr>
                <w:rFonts w:cs="Arial"/>
                <w:b/>
                <w:sz w:val="16"/>
                <w:szCs w:val="16"/>
              </w:rPr>
              <w:t xml:space="preserve">mit der Preisanpassung nicht einverstanden ist, ist sie – unbeschadet der vorstehenden ordentlichen Kündigungsmöglichkeit – berechtigt, die Vereinbarung mit einer Frist von 2 Monaten zum Jahresende zu </w:t>
            </w:r>
            <w:r w:rsidR="00837498" w:rsidRPr="001C13C4">
              <w:rPr>
                <w:rFonts w:cs="Arial"/>
                <w:b/>
                <w:sz w:val="16"/>
                <w:szCs w:val="16"/>
              </w:rPr>
              <w:t>kündigen</w:t>
            </w:r>
            <w:r w:rsidR="00287401" w:rsidRPr="001C13C4">
              <w:rPr>
                <w:rFonts w:cs="Arial"/>
                <w:b/>
                <w:sz w:val="16"/>
                <w:szCs w:val="16"/>
              </w:rPr>
              <w:t>.</w:t>
            </w:r>
            <w:r w:rsidR="007E07E4">
              <w:rPr>
                <w:rFonts w:cs="Arial"/>
                <w:b/>
                <w:sz w:val="16"/>
                <w:szCs w:val="16"/>
              </w:rPr>
              <w:br/>
            </w:r>
            <w:r w:rsidR="000754BC">
              <w:rPr>
                <w:rFonts w:cs="Arial"/>
                <w:b/>
                <w:sz w:val="16"/>
                <w:szCs w:val="16"/>
              </w:rPr>
              <w:br/>
            </w:r>
            <w:r w:rsidR="000754BC">
              <w:rPr>
                <w:rFonts w:cs="Arial"/>
                <w:b/>
                <w:sz w:val="16"/>
                <w:szCs w:val="16"/>
              </w:rPr>
              <w:br/>
            </w:r>
            <w:r w:rsidR="000754BC">
              <w:rPr>
                <w:rFonts w:cs="Arial"/>
                <w:b/>
                <w:sz w:val="16"/>
                <w:szCs w:val="16"/>
              </w:rPr>
              <w:br/>
            </w:r>
            <w:r w:rsidR="000754BC">
              <w:rPr>
                <w:rFonts w:cs="Arial"/>
                <w:b/>
                <w:sz w:val="16"/>
                <w:szCs w:val="16"/>
              </w:rPr>
              <w:br/>
            </w:r>
          </w:p>
          <w:p w14:paraId="26D5405F" w14:textId="77777777" w:rsidR="00FA38BD" w:rsidRPr="001C13C4" w:rsidRDefault="00FA38BD" w:rsidP="00FA38BD">
            <w:pPr>
              <w:jc w:val="both"/>
              <w:rPr>
                <w:rFonts w:cs="Arial"/>
                <w:sz w:val="16"/>
                <w:szCs w:val="16"/>
              </w:rPr>
            </w:pPr>
            <w:r w:rsidRPr="001C13C4">
              <w:rPr>
                <w:rFonts w:cs="Arial"/>
                <w:sz w:val="16"/>
                <w:szCs w:val="16"/>
              </w:rPr>
              <w:t>Die Anlagen 1 und 2 zu dieser Vereinbarung sind Vertragsbestandteil.</w:t>
            </w:r>
          </w:p>
          <w:p w14:paraId="113E94D4" w14:textId="77777777" w:rsidR="00762039" w:rsidRDefault="00FA38BD" w:rsidP="00FA38BD">
            <w:pPr>
              <w:jc w:val="both"/>
              <w:rPr>
                <w:rFonts w:cs="Arial"/>
                <w:sz w:val="16"/>
                <w:szCs w:val="16"/>
              </w:rPr>
            </w:pPr>
            <w:r w:rsidRPr="001C13C4">
              <w:rPr>
                <w:rFonts w:cs="Arial"/>
                <w:sz w:val="16"/>
                <w:szCs w:val="16"/>
              </w:rPr>
              <w:t xml:space="preserve">Mit der Unterschrift bestätigt die Fremdfirma auch die Richtigkeit der getätigten </w:t>
            </w:r>
            <w:r>
              <w:rPr>
                <w:rFonts w:cs="Arial"/>
                <w:sz w:val="16"/>
                <w:szCs w:val="16"/>
              </w:rPr>
              <w:t>Angaben</w:t>
            </w:r>
            <w:r w:rsidR="005246EC">
              <w:rPr>
                <w:rFonts w:cs="Arial"/>
                <w:sz w:val="16"/>
                <w:szCs w:val="16"/>
              </w:rPr>
              <w:t>.</w:t>
            </w:r>
          </w:p>
          <w:p w14:paraId="3EC74891" w14:textId="77777777" w:rsidR="000754BC" w:rsidRDefault="000754BC" w:rsidP="00FA38BD">
            <w:pPr>
              <w:jc w:val="both"/>
              <w:rPr>
                <w:rFonts w:cs="Arial"/>
                <w:sz w:val="16"/>
                <w:szCs w:val="16"/>
              </w:rPr>
            </w:pPr>
          </w:p>
          <w:p w14:paraId="7E37BF0F" w14:textId="77777777" w:rsidR="000754BC" w:rsidRPr="00FA38BD" w:rsidRDefault="000754BC" w:rsidP="000754BC">
            <w:pPr>
              <w:pStyle w:val="Fuzeile"/>
              <w:tabs>
                <w:tab w:val="clear" w:pos="2552"/>
                <w:tab w:val="clear" w:pos="7371"/>
              </w:tabs>
              <w:ind w:right="0"/>
              <w:rPr>
                <w:rFonts w:ascii="Arial" w:hAnsi="Arial" w:cs="Arial"/>
                <w:sz w:val="16"/>
                <w:szCs w:val="16"/>
              </w:rPr>
            </w:pPr>
            <w:r w:rsidRPr="00FA38BD">
              <w:rPr>
                <w:rFonts w:ascii="Arial" w:hAnsi="Arial" w:cs="Arial"/>
                <w:sz w:val="16"/>
                <w:szCs w:val="16"/>
              </w:rPr>
              <w:t xml:space="preserve">Soweit nicht anders vereinbart, gelten für alle Lieferungen </w:t>
            </w:r>
            <w:r>
              <w:rPr>
                <w:rFonts w:ascii="Arial" w:hAnsi="Arial" w:cs="Arial"/>
                <w:sz w:val="16"/>
                <w:szCs w:val="16"/>
              </w:rPr>
              <w:t>und Leistungen ergänzend</w:t>
            </w:r>
            <w:r w:rsidRPr="00FA38BD">
              <w:rPr>
                <w:rFonts w:ascii="Arial" w:hAnsi="Arial" w:cs="Arial"/>
                <w:sz w:val="16"/>
                <w:szCs w:val="16"/>
              </w:rPr>
              <w:t xml:space="preserve"> unsere</w:t>
            </w:r>
            <w:r>
              <w:rPr>
                <w:rFonts w:ascii="Arial" w:hAnsi="Arial" w:cs="Arial"/>
                <w:sz w:val="16"/>
                <w:szCs w:val="16"/>
              </w:rPr>
              <w:t xml:space="preserve"> </w:t>
            </w:r>
            <w:r w:rsidRPr="00FA38BD">
              <w:rPr>
                <w:rFonts w:ascii="Arial" w:hAnsi="Arial" w:cs="Arial"/>
                <w:sz w:val="16"/>
                <w:szCs w:val="16"/>
              </w:rPr>
              <w:t>“Allge</w:t>
            </w:r>
            <w:r>
              <w:rPr>
                <w:rFonts w:ascii="Arial" w:hAnsi="Arial" w:cs="Arial"/>
                <w:sz w:val="16"/>
                <w:szCs w:val="16"/>
              </w:rPr>
              <w:t xml:space="preserve">meinen </w:t>
            </w:r>
            <w:proofErr w:type="gramStart"/>
            <w:r>
              <w:rPr>
                <w:rFonts w:ascii="Arial" w:hAnsi="Arial" w:cs="Arial"/>
                <w:sz w:val="16"/>
                <w:szCs w:val="16"/>
              </w:rPr>
              <w:t xml:space="preserve">Geschäftsbedingungen </w:t>
            </w:r>
            <w:r w:rsidRPr="00FA38BD">
              <w:rPr>
                <w:rFonts w:ascii="Arial" w:hAnsi="Arial" w:cs="Arial"/>
                <w:sz w:val="16"/>
                <w:szCs w:val="16"/>
              </w:rPr>
              <w:t xml:space="preserve"> der</w:t>
            </w:r>
            <w:proofErr w:type="gramEnd"/>
            <w:r w:rsidRPr="00FA38BD">
              <w:rPr>
                <w:rFonts w:ascii="Arial" w:hAnsi="Arial" w:cs="Arial"/>
                <w:sz w:val="16"/>
                <w:szCs w:val="16"/>
              </w:rPr>
              <w:t xml:space="preserve"> Currenta GmbH &amp; Co. OHG“</w:t>
            </w:r>
            <w:r>
              <w:rPr>
                <w:rFonts w:ascii="Arial" w:hAnsi="Arial" w:cs="Arial"/>
                <w:sz w:val="16"/>
                <w:szCs w:val="16"/>
              </w:rPr>
              <w:t xml:space="preserve"> </w:t>
            </w:r>
            <w:r w:rsidRPr="005246EC">
              <w:rPr>
                <w:rFonts w:ascii="Arial" w:hAnsi="Arial" w:cs="Arial"/>
                <w:sz w:val="16"/>
                <w:szCs w:val="16"/>
              </w:rPr>
              <w:t xml:space="preserve">in der jeweils </w:t>
            </w:r>
            <w:r>
              <w:rPr>
                <w:rFonts w:ascii="Arial" w:hAnsi="Arial" w:cs="Arial"/>
                <w:sz w:val="16"/>
                <w:szCs w:val="16"/>
              </w:rPr>
              <w:t>gültigen</w:t>
            </w:r>
            <w:r w:rsidRPr="005246EC">
              <w:rPr>
                <w:rFonts w:ascii="Arial" w:hAnsi="Arial" w:cs="Arial"/>
                <w:sz w:val="16"/>
                <w:szCs w:val="16"/>
              </w:rPr>
              <w:t xml:space="preserve"> Fassung</w:t>
            </w:r>
            <w:r w:rsidRPr="00FA38BD">
              <w:rPr>
                <w:rFonts w:ascii="Arial" w:hAnsi="Arial" w:cs="Arial"/>
                <w:sz w:val="16"/>
                <w:szCs w:val="16"/>
              </w:rPr>
              <w:t xml:space="preserve">. </w:t>
            </w:r>
          </w:p>
          <w:p w14:paraId="5E1351A1" w14:textId="3BA9A13A" w:rsidR="000754BC" w:rsidRPr="00AA5324" w:rsidRDefault="000754BC" w:rsidP="000754BC">
            <w:pPr>
              <w:jc w:val="both"/>
              <w:rPr>
                <w:rFonts w:ascii="Courier" w:hAnsi="Courier"/>
                <w:szCs w:val="18"/>
              </w:rPr>
            </w:pPr>
            <w:r w:rsidRPr="00FA38BD">
              <w:rPr>
                <w:rFonts w:cs="Arial"/>
                <w:sz w:val="16"/>
                <w:szCs w:val="16"/>
              </w:rPr>
              <w:t xml:space="preserve">Soweit die Lieferungen und Leistungen unter einem bestehenden Rahmenvertrag bzw. sonstigen Vertrag zwischen uns erbracht werden, gehen die dort enthaltenen </w:t>
            </w:r>
            <w:r>
              <w:rPr>
                <w:rFonts w:cs="Arial"/>
                <w:sz w:val="16"/>
                <w:szCs w:val="16"/>
              </w:rPr>
              <w:t xml:space="preserve">ergänzenden </w:t>
            </w:r>
            <w:r w:rsidRPr="00FA38BD">
              <w:rPr>
                <w:rFonts w:cs="Arial"/>
                <w:sz w:val="16"/>
                <w:szCs w:val="16"/>
              </w:rPr>
              <w:t>Regelungen</w:t>
            </w:r>
            <w:r>
              <w:rPr>
                <w:rFonts w:cs="Arial"/>
                <w:sz w:val="16"/>
                <w:szCs w:val="16"/>
              </w:rPr>
              <w:t xml:space="preserve"> unseren vorgenannten Allgemeinen Geschäftsbedingungen vor</w:t>
            </w:r>
            <w:r w:rsidRPr="00FA38BD">
              <w:rPr>
                <w:rFonts w:cs="Arial"/>
                <w:sz w:val="16"/>
                <w:szCs w:val="16"/>
              </w:rPr>
              <w:t>. Ein Exemplar unserer Allgemeinen Geschäftsbedingungen senden wir Ihnen</w:t>
            </w:r>
            <w:r>
              <w:rPr>
                <w:rFonts w:cs="Arial"/>
                <w:sz w:val="16"/>
                <w:szCs w:val="16"/>
              </w:rPr>
              <w:t xml:space="preserve"> </w:t>
            </w:r>
            <w:r w:rsidRPr="00FA38BD">
              <w:rPr>
                <w:rFonts w:cs="Arial"/>
                <w:sz w:val="16"/>
                <w:szCs w:val="16"/>
              </w:rPr>
              <w:t xml:space="preserve">auf Wunsch gerne zu, bzw. kann auf unserer </w:t>
            </w:r>
            <w:proofErr w:type="gramStart"/>
            <w:r w:rsidRPr="00FA38BD">
              <w:rPr>
                <w:rFonts w:cs="Arial"/>
                <w:sz w:val="16"/>
                <w:szCs w:val="16"/>
              </w:rPr>
              <w:t>Internet homepage</w:t>
            </w:r>
            <w:proofErr w:type="gramEnd"/>
            <w:r w:rsidRPr="00FA38BD">
              <w:rPr>
                <w:rFonts w:cs="Arial"/>
                <w:sz w:val="16"/>
                <w:szCs w:val="16"/>
              </w:rPr>
              <w:t xml:space="preserve"> abgerufen werden (www.currenta.de)</w:t>
            </w:r>
            <w:r>
              <w:rPr>
                <w:rFonts w:cs="Arial"/>
                <w:sz w:val="16"/>
                <w:szCs w:val="16"/>
              </w:rPr>
              <w:t>.</w:t>
            </w:r>
          </w:p>
        </w:tc>
      </w:tr>
      <w:tr w:rsidR="0086682E" w14:paraId="5C864D61" w14:textId="77777777" w:rsidTr="001026AC">
        <w:trPr>
          <w:cantSplit/>
          <w:trHeight w:hRule="exact" w:val="429"/>
        </w:trPr>
        <w:tc>
          <w:tcPr>
            <w:tcW w:w="956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AE8738" w14:textId="77777777" w:rsidR="0086682E" w:rsidRPr="00AA5324" w:rsidRDefault="005D50CE" w:rsidP="00852B17">
            <w:pPr>
              <w:rPr>
                <w:rFonts w:ascii="Courier" w:hAnsi="Courier"/>
                <w:szCs w:val="18"/>
              </w:rPr>
            </w:pPr>
            <w:r>
              <w:rPr>
                <w:rFonts w:cs="Arial"/>
                <w:b/>
              </w:rPr>
              <w:lastRenderedPageBreak/>
              <w:t>Unterschrift</w:t>
            </w:r>
            <w:r w:rsidR="001026AC">
              <w:rPr>
                <w:rFonts w:cs="Arial"/>
                <w:b/>
              </w:rPr>
              <w:t xml:space="preserve"> und Meldelistenadresse</w:t>
            </w:r>
          </w:p>
        </w:tc>
      </w:tr>
      <w:tr w:rsidR="001026AC" w14:paraId="49F713BB" w14:textId="77777777" w:rsidTr="001026AC">
        <w:trPr>
          <w:cantSplit/>
          <w:trHeight w:hRule="exact" w:val="1472"/>
        </w:trPr>
        <w:tc>
          <w:tcPr>
            <w:tcW w:w="9569" w:type="dxa"/>
            <w:gridSpan w:val="5"/>
            <w:tcBorders>
              <w:top w:val="single" w:sz="4" w:space="0" w:color="auto"/>
              <w:left w:val="single" w:sz="4" w:space="0" w:color="auto"/>
              <w:bottom w:val="nil"/>
              <w:right w:val="single" w:sz="4" w:space="0" w:color="auto"/>
            </w:tcBorders>
          </w:tcPr>
          <w:p w14:paraId="27535A81" w14:textId="77777777" w:rsidR="001026AC" w:rsidRDefault="001026AC" w:rsidP="001026AC">
            <w:pPr>
              <w:spacing w:before="120"/>
            </w:pPr>
            <w:r>
              <w:t>Die Zusendung einer Meldeliste soll an folgende E-Mail-Adresse erfolgen:</w:t>
            </w:r>
          </w:p>
          <w:p w14:paraId="43C3DFA7" w14:textId="77777777" w:rsidR="001026AC" w:rsidRDefault="006933DA" w:rsidP="001026AC">
            <w:pPr>
              <w:spacing w:before="120"/>
              <w:rPr>
                <w:rFonts w:cs="Arial"/>
                <w:szCs w:val="18"/>
              </w:rPr>
            </w:pPr>
            <w:r>
              <w:rPr>
                <w:rFonts w:cs="Arial"/>
                <w:szCs w:val="18"/>
              </w:rPr>
              <w:t xml:space="preserve">                                                       </w:t>
            </w:r>
            <w:r w:rsidR="00411176" w:rsidRPr="00265CC0">
              <w:rPr>
                <w:rFonts w:cs="Arial"/>
                <w:szCs w:val="18"/>
              </w:rPr>
              <w:fldChar w:fldCharType="begin">
                <w:ffData>
                  <w:name w:val="Text33"/>
                  <w:enabled/>
                  <w:calcOnExit w:val="0"/>
                  <w:textInput/>
                </w:ffData>
              </w:fldChar>
            </w:r>
            <w:r w:rsidR="00411176" w:rsidRPr="00265CC0">
              <w:rPr>
                <w:rFonts w:cs="Arial"/>
                <w:szCs w:val="18"/>
              </w:rPr>
              <w:instrText xml:space="preserve"> FORMTEXT </w:instrText>
            </w:r>
            <w:r w:rsidR="00411176" w:rsidRPr="00265CC0">
              <w:rPr>
                <w:rFonts w:cs="Arial"/>
                <w:szCs w:val="18"/>
              </w:rPr>
            </w:r>
            <w:r w:rsidR="00411176" w:rsidRPr="00265CC0">
              <w:rPr>
                <w:rFonts w:cs="Arial"/>
                <w:szCs w:val="18"/>
              </w:rPr>
              <w:fldChar w:fldCharType="separate"/>
            </w:r>
            <w:r w:rsidR="00411176" w:rsidRPr="00265CC0">
              <w:rPr>
                <w:rFonts w:eastAsia="Arial Unicode MS" w:hAnsi="Arial Unicode MS" w:cs="Arial"/>
                <w:noProof/>
                <w:szCs w:val="18"/>
              </w:rPr>
              <w:t> </w:t>
            </w:r>
            <w:r w:rsidR="00411176" w:rsidRPr="00265CC0">
              <w:rPr>
                <w:rFonts w:eastAsia="Arial Unicode MS" w:hAnsi="Arial Unicode MS" w:cs="Arial"/>
                <w:noProof/>
                <w:szCs w:val="18"/>
              </w:rPr>
              <w:t> </w:t>
            </w:r>
            <w:r w:rsidR="00411176" w:rsidRPr="00265CC0">
              <w:rPr>
                <w:rFonts w:eastAsia="Arial Unicode MS" w:hAnsi="Arial Unicode MS" w:cs="Arial"/>
                <w:noProof/>
                <w:szCs w:val="18"/>
              </w:rPr>
              <w:t> </w:t>
            </w:r>
            <w:r w:rsidR="00411176" w:rsidRPr="00265CC0">
              <w:rPr>
                <w:rFonts w:eastAsia="Arial Unicode MS" w:hAnsi="Arial Unicode MS" w:cs="Arial"/>
                <w:noProof/>
                <w:szCs w:val="18"/>
              </w:rPr>
              <w:t> </w:t>
            </w:r>
            <w:r w:rsidR="00411176" w:rsidRPr="00265CC0">
              <w:rPr>
                <w:rFonts w:eastAsia="Arial Unicode MS" w:hAnsi="Arial Unicode MS" w:cs="Arial"/>
                <w:noProof/>
                <w:szCs w:val="18"/>
              </w:rPr>
              <w:t> </w:t>
            </w:r>
            <w:r w:rsidR="00411176" w:rsidRPr="00265CC0">
              <w:rPr>
                <w:rFonts w:cs="Arial"/>
                <w:szCs w:val="18"/>
              </w:rPr>
              <w:fldChar w:fldCharType="end"/>
            </w:r>
            <w:r w:rsidR="001026AC">
              <w:rPr>
                <w:rFonts w:cs="Arial"/>
                <w:szCs w:val="18"/>
              </w:rPr>
              <w:t>@</w:t>
            </w:r>
            <w:r w:rsidR="001026AC" w:rsidRPr="00265CC0">
              <w:rPr>
                <w:rFonts w:cs="Arial"/>
                <w:szCs w:val="18"/>
              </w:rPr>
              <w:fldChar w:fldCharType="begin">
                <w:ffData>
                  <w:name w:val="Text33"/>
                  <w:enabled/>
                  <w:calcOnExit w:val="0"/>
                  <w:textInput/>
                </w:ffData>
              </w:fldChar>
            </w:r>
            <w:r w:rsidR="001026AC" w:rsidRPr="00265CC0">
              <w:rPr>
                <w:rFonts w:cs="Arial"/>
                <w:szCs w:val="18"/>
              </w:rPr>
              <w:instrText xml:space="preserve"> FORMTEXT </w:instrText>
            </w:r>
            <w:r w:rsidR="001026AC" w:rsidRPr="00265CC0">
              <w:rPr>
                <w:rFonts w:cs="Arial"/>
                <w:szCs w:val="18"/>
              </w:rPr>
            </w:r>
            <w:r w:rsidR="001026AC" w:rsidRPr="00265CC0">
              <w:rPr>
                <w:rFonts w:cs="Arial"/>
                <w:szCs w:val="18"/>
              </w:rPr>
              <w:fldChar w:fldCharType="separate"/>
            </w:r>
            <w:r w:rsidR="001026AC" w:rsidRPr="00265CC0">
              <w:rPr>
                <w:rFonts w:eastAsia="Arial Unicode MS" w:hAnsi="Arial Unicode MS" w:cs="Arial"/>
                <w:noProof/>
                <w:szCs w:val="18"/>
              </w:rPr>
              <w:t> </w:t>
            </w:r>
            <w:r w:rsidR="001026AC" w:rsidRPr="00265CC0">
              <w:rPr>
                <w:rFonts w:eastAsia="Arial Unicode MS" w:hAnsi="Arial Unicode MS" w:cs="Arial"/>
                <w:noProof/>
                <w:szCs w:val="18"/>
              </w:rPr>
              <w:t> </w:t>
            </w:r>
            <w:r w:rsidR="001026AC" w:rsidRPr="00265CC0">
              <w:rPr>
                <w:rFonts w:eastAsia="Arial Unicode MS" w:hAnsi="Arial Unicode MS" w:cs="Arial"/>
                <w:noProof/>
                <w:szCs w:val="18"/>
              </w:rPr>
              <w:t> </w:t>
            </w:r>
            <w:r w:rsidR="001026AC" w:rsidRPr="00265CC0">
              <w:rPr>
                <w:rFonts w:eastAsia="Arial Unicode MS" w:hAnsi="Arial Unicode MS" w:cs="Arial"/>
                <w:noProof/>
                <w:szCs w:val="18"/>
              </w:rPr>
              <w:t> </w:t>
            </w:r>
            <w:r w:rsidR="001026AC" w:rsidRPr="00265CC0">
              <w:rPr>
                <w:rFonts w:eastAsia="Arial Unicode MS" w:hAnsi="Arial Unicode MS" w:cs="Arial"/>
                <w:noProof/>
                <w:szCs w:val="18"/>
              </w:rPr>
              <w:t> </w:t>
            </w:r>
            <w:r w:rsidR="001026AC" w:rsidRPr="00265CC0">
              <w:rPr>
                <w:rFonts w:cs="Arial"/>
                <w:szCs w:val="18"/>
              </w:rPr>
              <w:fldChar w:fldCharType="end"/>
            </w:r>
          </w:p>
          <w:p w14:paraId="4C67ECDF" w14:textId="77777777" w:rsidR="001026AC" w:rsidRPr="00AA5324" w:rsidRDefault="001026AC" w:rsidP="001026AC">
            <w:pPr>
              <w:spacing w:before="120"/>
            </w:pPr>
            <w:r>
              <w:rPr>
                <w:sz w:val="16"/>
                <w:szCs w:val="16"/>
              </w:rPr>
              <w:t>(Bei fehle</w:t>
            </w:r>
            <w:r w:rsidRPr="00973F54">
              <w:rPr>
                <w:sz w:val="16"/>
                <w:szCs w:val="16"/>
              </w:rPr>
              <w:t xml:space="preserve">nder </w:t>
            </w:r>
            <w:r w:rsidRPr="00973F54">
              <w:rPr>
                <w:rFonts w:cs="Arial"/>
                <w:sz w:val="16"/>
                <w:szCs w:val="16"/>
              </w:rPr>
              <w:t xml:space="preserve">Angabe einer E-Mail-Adresse können keine </w:t>
            </w:r>
            <w:r>
              <w:rPr>
                <w:rFonts w:cs="Arial"/>
                <w:sz w:val="16"/>
                <w:szCs w:val="16"/>
              </w:rPr>
              <w:t>Meldelisten</w:t>
            </w:r>
            <w:r w:rsidRPr="00973F54">
              <w:rPr>
                <w:rFonts w:cs="Arial"/>
                <w:sz w:val="16"/>
                <w:szCs w:val="16"/>
              </w:rPr>
              <w:t xml:space="preserve"> versendet werden</w:t>
            </w:r>
            <w:r>
              <w:rPr>
                <w:rFonts w:cs="Arial"/>
                <w:sz w:val="16"/>
                <w:szCs w:val="16"/>
              </w:rPr>
              <w:t>. Meldelisten dienen der Kontrolle der aktiven CHEMPARK-Ausweise und des Einsatzzeitraums der angemeldeten Mitarbeiter. (Details siehe Leistungsbeschreibung)</w:t>
            </w:r>
          </w:p>
        </w:tc>
      </w:tr>
      <w:tr w:rsidR="0086682E" w14:paraId="67554454" w14:textId="77777777" w:rsidTr="00852B17">
        <w:trPr>
          <w:cantSplit/>
          <w:trHeight w:hRule="exact" w:val="360"/>
        </w:trPr>
        <w:tc>
          <w:tcPr>
            <w:tcW w:w="3615" w:type="dxa"/>
            <w:tcBorders>
              <w:left w:val="single" w:sz="4" w:space="0" w:color="auto"/>
              <w:bottom w:val="single" w:sz="6" w:space="0" w:color="auto"/>
            </w:tcBorders>
            <w:vAlign w:val="bottom"/>
          </w:tcPr>
          <w:p w14:paraId="26BCDC47" w14:textId="77777777" w:rsidR="0086682E" w:rsidRPr="00AA5324" w:rsidRDefault="0086682E" w:rsidP="00973F54">
            <w:r w:rsidRPr="00265CC0">
              <w:rPr>
                <w:rFonts w:cs="Arial"/>
                <w:szCs w:val="18"/>
              </w:rPr>
              <w:fldChar w:fldCharType="begin">
                <w:ffData>
                  <w:name w:val="Text33"/>
                  <w:enabled/>
                  <w:calcOnExit w:val="0"/>
                  <w:textInput/>
                </w:ffData>
              </w:fldChar>
            </w:r>
            <w:r w:rsidRPr="00265CC0">
              <w:rPr>
                <w:rFonts w:cs="Arial"/>
                <w:szCs w:val="18"/>
              </w:rPr>
              <w:instrText xml:space="preserve"> FORMTEXT </w:instrText>
            </w:r>
            <w:r w:rsidRPr="00265CC0">
              <w:rPr>
                <w:rFonts w:cs="Arial"/>
                <w:szCs w:val="18"/>
              </w:rPr>
            </w:r>
            <w:r w:rsidRPr="00265CC0">
              <w:rPr>
                <w:rFonts w:cs="Arial"/>
                <w:szCs w:val="18"/>
              </w:rPr>
              <w:fldChar w:fldCharType="separate"/>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cs="Arial"/>
                <w:szCs w:val="18"/>
              </w:rPr>
              <w:fldChar w:fldCharType="end"/>
            </w:r>
          </w:p>
        </w:tc>
        <w:tc>
          <w:tcPr>
            <w:tcW w:w="425" w:type="dxa"/>
            <w:tcBorders>
              <w:bottom w:val="nil"/>
            </w:tcBorders>
            <w:vAlign w:val="bottom"/>
          </w:tcPr>
          <w:p w14:paraId="365B667C" w14:textId="77777777" w:rsidR="0086682E" w:rsidRPr="00AA5324" w:rsidRDefault="0086682E" w:rsidP="00973F54"/>
        </w:tc>
        <w:tc>
          <w:tcPr>
            <w:tcW w:w="1843" w:type="dxa"/>
            <w:tcBorders>
              <w:bottom w:val="single" w:sz="6" w:space="0" w:color="auto"/>
            </w:tcBorders>
            <w:vAlign w:val="bottom"/>
          </w:tcPr>
          <w:p w14:paraId="6B7782F4" w14:textId="77777777" w:rsidR="0086682E" w:rsidRPr="00AA5324" w:rsidRDefault="0086682E" w:rsidP="00973F54">
            <w:r w:rsidRPr="00265CC0">
              <w:rPr>
                <w:rFonts w:cs="Arial"/>
                <w:szCs w:val="18"/>
              </w:rPr>
              <w:fldChar w:fldCharType="begin">
                <w:ffData>
                  <w:name w:val="Text33"/>
                  <w:enabled/>
                  <w:calcOnExit w:val="0"/>
                  <w:textInput/>
                </w:ffData>
              </w:fldChar>
            </w:r>
            <w:r w:rsidRPr="00265CC0">
              <w:rPr>
                <w:rFonts w:cs="Arial"/>
                <w:szCs w:val="18"/>
              </w:rPr>
              <w:instrText xml:space="preserve"> FORMTEXT </w:instrText>
            </w:r>
            <w:r w:rsidRPr="00265CC0">
              <w:rPr>
                <w:rFonts w:cs="Arial"/>
                <w:szCs w:val="18"/>
              </w:rPr>
            </w:r>
            <w:r w:rsidRPr="00265CC0">
              <w:rPr>
                <w:rFonts w:cs="Arial"/>
                <w:szCs w:val="18"/>
              </w:rPr>
              <w:fldChar w:fldCharType="separate"/>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cs="Arial"/>
                <w:szCs w:val="18"/>
              </w:rPr>
              <w:fldChar w:fldCharType="end"/>
            </w:r>
          </w:p>
        </w:tc>
        <w:tc>
          <w:tcPr>
            <w:tcW w:w="425" w:type="dxa"/>
            <w:tcBorders>
              <w:bottom w:val="nil"/>
            </w:tcBorders>
            <w:vAlign w:val="bottom"/>
          </w:tcPr>
          <w:p w14:paraId="62E7B7A9" w14:textId="77777777" w:rsidR="0086682E" w:rsidRPr="00AA5324" w:rsidRDefault="0086682E" w:rsidP="00973F54"/>
        </w:tc>
        <w:tc>
          <w:tcPr>
            <w:tcW w:w="3261" w:type="dxa"/>
            <w:tcBorders>
              <w:bottom w:val="single" w:sz="6" w:space="0" w:color="auto"/>
              <w:right w:val="single" w:sz="4" w:space="0" w:color="auto"/>
            </w:tcBorders>
            <w:vAlign w:val="bottom"/>
          </w:tcPr>
          <w:p w14:paraId="6E7DB352" w14:textId="77777777" w:rsidR="0086682E" w:rsidRPr="00AA5324" w:rsidRDefault="0086682E" w:rsidP="00973F54"/>
        </w:tc>
      </w:tr>
      <w:tr w:rsidR="0086682E" w14:paraId="6105FCC2" w14:textId="77777777" w:rsidTr="00852B17">
        <w:trPr>
          <w:cantSplit/>
          <w:trHeight w:hRule="exact" w:val="360"/>
        </w:trPr>
        <w:tc>
          <w:tcPr>
            <w:tcW w:w="3615" w:type="dxa"/>
            <w:tcBorders>
              <w:top w:val="single" w:sz="6" w:space="0" w:color="auto"/>
              <w:left w:val="single" w:sz="4" w:space="0" w:color="auto"/>
              <w:bottom w:val="nil"/>
            </w:tcBorders>
          </w:tcPr>
          <w:p w14:paraId="4D2B27F3" w14:textId="77777777" w:rsidR="0086682E" w:rsidRPr="00973F54" w:rsidRDefault="0086682E" w:rsidP="00973F54">
            <w:pPr>
              <w:jc w:val="center"/>
              <w:rPr>
                <w:sz w:val="16"/>
                <w:szCs w:val="16"/>
              </w:rPr>
            </w:pPr>
            <w:r w:rsidRPr="00973F54">
              <w:rPr>
                <w:sz w:val="16"/>
                <w:szCs w:val="16"/>
              </w:rPr>
              <w:t>Name, Vorname</w:t>
            </w:r>
            <w:r w:rsidR="00F80D0E">
              <w:rPr>
                <w:sz w:val="16"/>
                <w:szCs w:val="16"/>
              </w:rPr>
              <w:t>*</w:t>
            </w:r>
          </w:p>
        </w:tc>
        <w:tc>
          <w:tcPr>
            <w:tcW w:w="425" w:type="dxa"/>
            <w:tcBorders>
              <w:bottom w:val="nil"/>
            </w:tcBorders>
          </w:tcPr>
          <w:p w14:paraId="0BA88287" w14:textId="77777777" w:rsidR="0086682E" w:rsidRPr="00973F54" w:rsidRDefault="0086682E" w:rsidP="00973F54">
            <w:pPr>
              <w:rPr>
                <w:sz w:val="16"/>
                <w:szCs w:val="16"/>
              </w:rPr>
            </w:pPr>
          </w:p>
        </w:tc>
        <w:tc>
          <w:tcPr>
            <w:tcW w:w="1843" w:type="dxa"/>
            <w:tcBorders>
              <w:top w:val="single" w:sz="6" w:space="0" w:color="auto"/>
              <w:bottom w:val="nil"/>
            </w:tcBorders>
          </w:tcPr>
          <w:p w14:paraId="5AA42213" w14:textId="77777777" w:rsidR="0086682E" w:rsidRPr="00973F54" w:rsidRDefault="0086682E" w:rsidP="00973F54">
            <w:pPr>
              <w:jc w:val="center"/>
              <w:rPr>
                <w:sz w:val="16"/>
                <w:szCs w:val="16"/>
              </w:rPr>
            </w:pPr>
            <w:r>
              <w:rPr>
                <w:sz w:val="16"/>
                <w:szCs w:val="16"/>
              </w:rPr>
              <w:t>Datum</w:t>
            </w:r>
            <w:r w:rsidR="00F80D0E">
              <w:rPr>
                <w:sz w:val="16"/>
                <w:szCs w:val="16"/>
              </w:rPr>
              <w:t>*</w:t>
            </w:r>
          </w:p>
        </w:tc>
        <w:tc>
          <w:tcPr>
            <w:tcW w:w="425" w:type="dxa"/>
            <w:tcBorders>
              <w:bottom w:val="nil"/>
            </w:tcBorders>
          </w:tcPr>
          <w:p w14:paraId="65BC131C" w14:textId="77777777" w:rsidR="0086682E" w:rsidRPr="00973F54" w:rsidRDefault="0086682E" w:rsidP="00973F54">
            <w:pPr>
              <w:rPr>
                <w:sz w:val="16"/>
                <w:szCs w:val="16"/>
              </w:rPr>
            </w:pPr>
          </w:p>
        </w:tc>
        <w:tc>
          <w:tcPr>
            <w:tcW w:w="3261" w:type="dxa"/>
            <w:tcBorders>
              <w:top w:val="single" w:sz="6" w:space="0" w:color="auto"/>
              <w:bottom w:val="nil"/>
              <w:right w:val="single" w:sz="4" w:space="0" w:color="auto"/>
            </w:tcBorders>
          </w:tcPr>
          <w:p w14:paraId="7B35FBB3" w14:textId="77777777" w:rsidR="0086682E" w:rsidRPr="00973F54" w:rsidRDefault="0086682E" w:rsidP="00973F54">
            <w:pPr>
              <w:jc w:val="center"/>
              <w:rPr>
                <w:sz w:val="16"/>
                <w:szCs w:val="16"/>
              </w:rPr>
            </w:pPr>
            <w:r>
              <w:rPr>
                <w:sz w:val="16"/>
                <w:szCs w:val="16"/>
              </w:rPr>
              <w:t xml:space="preserve">Unterschrift </w:t>
            </w:r>
            <w:r w:rsidRPr="005B6658">
              <w:rPr>
                <w:b/>
                <w:sz w:val="16"/>
                <w:szCs w:val="16"/>
              </w:rPr>
              <w:t>und</w:t>
            </w:r>
            <w:r>
              <w:rPr>
                <w:sz w:val="16"/>
                <w:szCs w:val="16"/>
              </w:rPr>
              <w:t xml:space="preserve"> Firmenstempel</w:t>
            </w:r>
            <w:r w:rsidR="00F80D0E">
              <w:rPr>
                <w:sz w:val="16"/>
                <w:szCs w:val="16"/>
              </w:rPr>
              <w:t>*</w:t>
            </w:r>
          </w:p>
        </w:tc>
      </w:tr>
      <w:tr w:rsidR="0086682E" w14:paraId="522869EC" w14:textId="77777777" w:rsidTr="00852B17">
        <w:trPr>
          <w:cantSplit/>
          <w:trHeight w:hRule="exact" w:val="501"/>
        </w:trPr>
        <w:tc>
          <w:tcPr>
            <w:tcW w:w="9569" w:type="dxa"/>
            <w:gridSpan w:val="5"/>
            <w:tcBorders>
              <w:left w:val="single" w:sz="4" w:space="0" w:color="auto"/>
              <w:right w:val="single" w:sz="4" w:space="0" w:color="auto"/>
            </w:tcBorders>
            <w:vAlign w:val="bottom"/>
          </w:tcPr>
          <w:p w14:paraId="3DBE8CB2" w14:textId="77777777" w:rsidR="0086682E" w:rsidRPr="00AA5324" w:rsidRDefault="0086682E" w:rsidP="0092140A">
            <w:r w:rsidRPr="006F6483">
              <w:rPr>
                <w:rFonts w:cs="Arial"/>
              </w:rPr>
              <w:t xml:space="preserve">Der Unterzeichnende bestätigt, </w:t>
            </w:r>
            <w:r>
              <w:rPr>
                <w:rFonts w:cs="Arial"/>
              </w:rPr>
              <w:t>Vertretungs</w:t>
            </w:r>
            <w:r w:rsidR="0092140A">
              <w:rPr>
                <w:rFonts w:cs="Arial"/>
              </w:rPr>
              <w:t>macht (V</w:t>
            </w:r>
            <w:r w:rsidRPr="006F6483">
              <w:rPr>
                <w:rFonts w:cs="Arial"/>
              </w:rPr>
              <w:t>ollmacht</w:t>
            </w:r>
            <w:r w:rsidR="0092140A">
              <w:rPr>
                <w:rFonts w:cs="Arial"/>
              </w:rPr>
              <w:t>)</w:t>
            </w:r>
            <w:r w:rsidRPr="006F6483">
              <w:rPr>
                <w:rFonts w:cs="Arial"/>
              </w:rPr>
              <w:t xml:space="preserve"> </w:t>
            </w:r>
            <w:r>
              <w:rPr>
                <w:rFonts w:cs="Arial"/>
              </w:rPr>
              <w:t>für</w:t>
            </w:r>
            <w:r w:rsidR="00D773CB">
              <w:rPr>
                <w:rFonts w:cs="Arial"/>
              </w:rPr>
              <w:t xml:space="preserve"> die vorgenannte meldende Fremdfirma</w:t>
            </w:r>
            <w:r w:rsidRPr="006F6483">
              <w:rPr>
                <w:rFonts w:cs="Arial"/>
              </w:rPr>
              <w:t xml:space="preserve"> zur Unterzeichnung dieses Dokuments zu besitzen</w:t>
            </w:r>
            <w:r>
              <w:rPr>
                <w:rFonts w:cs="Arial"/>
              </w:rPr>
              <w:t>.</w:t>
            </w:r>
          </w:p>
        </w:tc>
      </w:tr>
      <w:tr w:rsidR="0086682E" w:rsidRPr="006901C9" w14:paraId="50BD1455" w14:textId="77777777" w:rsidTr="00852B17">
        <w:trPr>
          <w:cantSplit/>
          <w:trHeight w:hRule="exact" w:val="551"/>
        </w:trPr>
        <w:tc>
          <w:tcPr>
            <w:tcW w:w="9569" w:type="dxa"/>
            <w:gridSpan w:val="5"/>
            <w:tcBorders>
              <w:left w:val="single" w:sz="4" w:space="0" w:color="auto"/>
              <w:bottom w:val="single" w:sz="4" w:space="0" w:color="auto"/>
              <w:right w:val="single" w:sz="4" w:space="0" w:color="auto"/>
            </w:tcBorders>
            <w:vAlign w:val="bottom"/>
          </w:tcPr>
          <w:p w14:paraId="737453BB" w14:textId="77777777" w:rsidR="0086682E" w:rsidRPr="006901C9" w:rsidRDefault="0086682E" w:rsidP="00CE76D4">
            <w:pPr>
              <w:rPr>
                <w:rFonts w:cs="Arial"/>
                <w:i/>
              </w:rPr>
            </w:pPr>
            <w:r w:rsidRPr="006901C9">
              <w:rPr>
                <w:rFonts w:cs="Arial"/>
                <w:b/>
                <w:bCs/>
                <w:i/>
              </w:rPr>
              <w:t xml:space="preserve">(Ohne Unterschrift können keine CHEMPARK-Ausweise erstellt werden. Der </w:t>
            </w:r>
            <w:r w:rsidR="00C61F31">
              <w:rPr>
                <w:rFonts w:cs="Arial"/>
                <w:b/>
                <w:bCs/>
                <w:i/>
              </w:rPr>
              <w:t>Aufenthalt im</w:t>
            </w:r>
            <w:r w:rsidR="00D773CB">
              <w:rPr>
                <w:rFonts w:cs="Arial"/>
                <w:b/>
                <w:bCs/>
                <w:i/>
              </w:rPr>
              <w:t xml:space="preserve"> </w:t>
            </w:r>
            <w:r w:rsidRPr="006901C9">
              <w:rPr>
                <w:rFonts w:cs="Arial"/>
                <w:b/>
                <w:bCs/>
                <w:i/>
              </w:rPr>
              <w:t>CHEMPARK ist nur mit gültige</w:t>
            </w:r>
            <w:r w:rsidR="00C61F31">
              <w:rPr>
                <w:rFonts w:cs="Arial"/>
                <w:b/>
                <w:bCs/>
                <w:i/>
              </w:rPr>
              <w:t>m</w:t>
            </w:r>
            <w:r w:rsidRPr="006901C9">
              <w:rPr>
                <w:rFonts w:cs="Arial"/>
                <w:b/>
                <w:bCs/>
                <w:i/>
              </w:rPr>
              <w:t xml:space="preserve"> aktive</w:t>
            </w:r>
            <w:r w:rsidR="00CE76D4">
              <w:rPr>
                <w:rFonts w:cs="Arial"/>
                <w:b/>
                <w:bCs/>
                <w:i/>
              </w:rPr>
              <w:t>m</w:t>
            </w:r>
            <w:r w:rsidRPr="006901C9">
              <w:rPr>
                <w:rFonts w:cs="Arial"/>
                <w:b/>
                <w:bCs/>
                <w:i/>
              </w:rPr>
              <w:t xml:space="preserve"> CHEMPARK-Ausweis </w:t>
            </w:r>
            <w:r w:rsidR="00C61F31">
              <w:rPr>
                <w:rFonts w:cs="Arial"/>
                <w:b/>
                <w:bCs/>
                <w:i/>
              </w:rPr>
              <w:t>erlaubt</w:t>
            </w:r>
            <w:r w:rsidRPr="006901C9">
              <w:rPr>
                <w:rFonts w:cs="Arial"/>
                <w:b/>
                <w:bCs/>
                <w:i/>
              </w:rPr>
              <w:t>.)</w:t>
            </w:r>
          </w:p>
        </w:tc>
      </w:tr>
    </w:tbl>
    <w:p w14:paraId="00C1F433" w14:textId="77777777" w:rsidR="002E01D4" w:rsidRDefault="002E01D4" w:rsidP="002E01D4">
      <w:pPr>
        <w:pStyle w:val="StandardohneAbstand"/>
        <w:spacing w:before="280"/>
        <w:rPr>
          <w:rFonts w:cs="Arial"/>
          <w:bCs/>
          <w:szCs w:val="18"/>
        </w:rPr>
      </w:pPr>
      <w:r>
        <w:rPr>
          <w:rFonts w:cs="Arial"/>
          <w:bCs/>
          <w:szCs w:val="18"/>
        </w:rPr>
        <w:t>Anlage 1</w:t>
      </w:r>
      <w:r w:rsidR="006901C9">
        <w:rPr>
          <w:rFonts w:cs="Arial"/>
          <w:bCs/>
          <w:szCs w:val="18"/>
        </w:rPr>
        <w:t>: Preisliste</w:t>
      </w:r>
      <w:r>
        <w:rPr>
          <w:rFonts w:cs="Arial"/>
          <w:bCs/>
          <w:szCs w:val="18"/>
        </w:rPr>
        <w:br/>
        <w:t>Anlage 2: Leistungsbeschreibung für „Leistungen für Fremdfirmen im CHEMPARK“, Mat.-Nr. 82494317</w:t>
      </w:r>
      <w:r>
        <w:rPr>
          <w:rFonts w:cs="Arial"/>
          <w:bCs/>
          <w:szCs w:val="18"/>
        </w:rPr>
        <w:br w:type="page"/>
      </w:r>
    </w:p>
    <w:p w14:paraId="2BC1EA8C" w14:textId="77777777" w:rsidR="006901C9" w:rsidRDefault="006901C9" w:rsidP="003E3801">
      <w:pPr>
        <w:pStyle w:val="StandardohneAbstand"/>
        <w:spacing w:before="280"/>
      </w:pPr>
    </w:p>
    <w:tbl>
      <w:tblPr>
        <w:tblW w:w="9569" w:type="dxa"/>
        <w:tblBorders>
          <w:bottom w:val="single" w:sz="6" w:space="0" w:color="auto"/>
        </w:tblBorders>
        <w:tblLayout w:type="fixed"/>
        <w:tblCellMar>
          <w:left w:w="71" w:type="dxa"/>
          <w:right w:w="71" w:type="dxa"/>
        </w:tblCellMar>
        <w:tblLook w:val="0000" w:firstRow="0" w:lastRow="0" w:firstColumn="0" w:lastColumn="0" w:noHBand="0" w:noVBand="0"/>
      </w:tblPr>
      <w:tblGrid>
        <w:gridCol w:w="3190"/>
        <w:gridCol w:w="425"/>
        <w:gridCol w:w="425"/>
        <w:gridCol w:w="1843"/>
        <w:gridCol w:w="425"/>
        <w:gridCol w:w="2127"/>
        <w:gridCol w:w="1134"/>
      </w:tblGrid>
      <w:tr w:rsidR="0086682E" w14:paraId="13D8D1A4" w14:textId="77777777" w:rsidTr="004A4668">
        <w:trPr>
          <w:cantSplit/>
          <w:trHeight w:hRule="exact" w:val="421"/>
        </w:trPr>
        <w:tc>
          <w:tcPr>
            <w:tcW w:w="956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4FC22B" w14:textId="77777777" w:rsidR="0086682E" w:rsidRPr="006F6483" w:rsidRDefault="0086682E" w:rsidP="00852B17">
            <w:pPr>
              <w:rPr>
                <w:rFonts w:cs="Arial"/>
              </w:rPr>
            </w:pPr>
            <w:r>
              <w:rPr>
                <w:rFonts w:cs="Arial"/>
                <w:b/>
              </w:rPr>
              <w:t>Einverständniserklärung zum e-Billing Versand</w:t>
            </w:r>
          </w:p>
        </w:tc>
      </w:tr>
      <w:tr w:rsidR="0086682E" w14:paraId="78F56B43" w14:textId="77777777" w:rsidTr="004A4668">
        <w:trPr>
          <w:cantSplit/>
          <w:trHeight w:hRule="exact" w:val="421"/>
        </w:trPr>
        <w:tc>
          <w:tcPr>
            <w:tcW w:w="3190" w:type="dxa"/>
            <w:tcBorders>
              <w:top w:val="single" w:sz="4" w:space="0" w:color="auto"/>
              <w:left w:val="single" w:sz="4" w:space="0" w:color="auto"/>
            </w:tcBorders>
            <w:vAlign w:val="bottom"/>
          </w:tcPr>
          <w:p w14:paraId="7FEF2C7C" w14:textId="77777777" w:rsidR="0086682E" w:rsidRPr="006F6483" w:rsidRDefault="0086682E" w:rsidP="00725CA0">
            <w:pPr>
              <w:rPr>
                <w:rFonts w:cs="Arial"/>
              </w:rPr>
            </w:pPr>
            <w:r>
              <w:rPr>
                <w:rFonts w:cs="Arial"/>
              </w:rPr>
              <w:t>E-Mail Adresse für das e-Billing:</w:t>
            </w:r>
          </w:p>
        </w:tc>
        <w:tc>
          <w:tcPr>
            <w:tcW w:w="5245" w:type="dxa"/>
            <w:gridSpan w:val="5"/>
            <w:tcBorders>
              <w:top w:val="single" w:sz="4" w:space="0" w:color="auto"/>
              <w:bottom w:val="single" w:sz="6" w:space="0" w:color="auto"/>
            </w:tcBorders>
            <w:vAlign w:val="bottom"/>
          </w:tcPr>
          <w:p w14:paraId="158A7BD3" w14:textId="77777777" w:rsidR="0086682E" w:rsidRPr="006F6483" w:rsidRDefault="0086682E" w:rsidP="00725CA0">
            <w:pPr>
              <w:rPr>
                <w:rFonts w:cs="Arial"/>
              </w:rPr>
            </w:pPr>
            <w:r w:rsidRPr="00265CC0">
              <w:rPr>
                <w:rFonts w:cs="Arial"/>
                <w:szCs w:val="18"/>
              </w:rPr>
              <w:fldChar w:fldCharType="begin">
                <w:ffData>
                  <w:name w:val="Text33"/>
                  <w:enabled/>
                  <w:calcOnExit w:val="0"/>
                  <w:textInput/>
                </w:ffData>
              </w:fldChar>
            </w:r>
            <w:r w:rsidRPr="00265CC0">
              <w:rPr>
                <w:rFonts w:cs="Arial"/>
                <w:szCs w:val="18"/>
              </w:rPr>
              <w:instrText xml:space="preserve"> FORMTEXT </w:instrText>
            </w:r>
            <w:r w:rsidRPr="00265CC0">
              <w:rPr>
                <w:rFonts w:cs="Arial"/>
                <w:szCs w:val="18"/>
              </w:rPr>
            </w:r>
            <w:r w:rsidRPr="00265CC0">
              <w:rPr>
                <w:rFonts w:cs="Arial"/>
                <w:szCs w:val="18"/>
              </w:rPr>
              <w:fldChar w:fldCharType="separate"/>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cs="Arial"/>
                <w:szCs w:val="18"/>
              </w:rPr>
              <w:fldChar w:fldCharType="end"/>
            </w:r>
          </w:p>
        </w:tc>
        <w:tc>
          <w:tcPr>
            <w:tcW w:w="1134" w:type="dxa"/>
            <w:tcBorders>
              <w:top w:val="single" w:sz="4" w:space="0" w:color="auto"/>
              <w:right w:val="single" w:sz="4" w:space="0" w:color="auto"/>
            </w:tcBorders>
            <w:vAlign w:val="bottom"/>
          </w:tcPr>
          <w:p w14:paraId="7CBCFAFB" w14:textId="77777777" w:rsidR="0086682E" w:rsidRPr="006F6483" w:rsidRDefault="0086682E" w:rsidP="00725CA0">
            <w:pPr>
              <w:rPr>
                <w:rFonts w:cs="Arial"/>
              </w:rPr>
            </w:pPr>
          </w:p>
        </w:tc>
      </w:tr>
      <w:tr w:rsidR="0086682E" w14:paraId="5A8158B1" w14:textId="77777777" w:rsidTr="004A4668">
        <w:trPr>
          <w:cantSplit/>
          <w:trHeight w:hRule="exact" w:val="421"/>
        </w:trPr>
        <w:tc>
          <w:tcPr>
            <w:tcW w:w="9569" w:type="dxa"/>
            <w:gridSpan w:val="7"/>
            <w:tcBorders>
              <w:left w:val="single" w:sz="4" w:space="0" w:color="auto"/>
              <w:bottom w:val="nil"/>
              <w:right w:val="single" w:sz="4" w:space="0" w:color="auto"/>
            </w:tcBorders>
            <w:vAlign w:val="center"/>
          </w:tcPr>
          <w:p w14:paraId="7A20E1BF" w14:textId="77777777" w:rsidR="0086682E" w:rsidRPr="00973F54" w:rsidRDefault="0086682E" w:rsidP="00973F54">
            <w:pPr>
              <w:rPr>
                <w:rFonts w:cs="Arial"/>
                <w:sz w:val="16"/>
                <w:szCs w:val="16"/>
              </w:rPr>
            </w:pPr>
            <w:r w:rsidRPr="00973F54">
              <w:rPr>
                <w:rFonts w:cs="Arial"/>
                <w:sz w:val="16"/>
                <w:szCs w:val="16"/>
              </w:rPr>
              <w:t>(falls nicht gewünscht, leer lassen. Sie erhalten dann die Rechnung auf dem Postwege)</w:t>
            </w:r>
          </w:p>
        </w:tc>
      </w:tr>
      <w:tr w:rsidR="0086682E" w14:paraId="082017FE" w14:textId="77777777" w:rsidTr="004A4668">
        <w:trPr>
          <w:cantSplit/>
          <w:trHeight w:hRule="exact" w:val="421"/>
        </w:trPr>
        <w:tc>
          <w:tcPr>
            <w:tcW w:w="9569" w:type="dxa"/>
            <w:gridSpan w:val="7"/>
            <w:tcBorders>
              <w:left w:val="single" w:sz="4" w:space="0" w:color="auto"/>
              <w:bottom w:val="nil"/>
              <w:right w:val="single" w:sz="4" w:space="0" w:color="auto"/>
            </w:tcBorders>
            <w:vAlign w:val="bottom"/>
          </w:tcPr>
          <w:p w14:paraId="2F346554" w14:textId="77777777" w:rsidR="0086682E" w:rsidRPr="006F6483" w:rsidRDefault="0086682E" w:rsidP="00725CA0">
            <w:pPr>
              <w:rPr>
                <w:rFonts w:cs="Arial"/>
              </w:rPr>
            </w:pPr>
            <w:r>
              <w:rPr>
                <w:rFonts w:cs="Arial"/>
              </w:rPr>
              <w:t>Ich / wir bestätigen, dass wir mit dem Versand der Rechnungen per E-Mail einverstanden sind:</w:t>
            </w:r>
          </w:p>
        </w:tc>
      </w:tr>
      <w:tr w:rsidR="0086682E" w14:paraId="413237FE" w14:textId="77777777" w:rsidTr="004A4668">
        <w:trPr>
          <w:cantSplit/>
          <w:trHeight w:hRule="exact" w:val="421"/>
        </w:trPr>
        <w:tc>
          <w:tcPr>
            <w:tcW w:w="9569" w:type="dxa"/>
            <w:gridSpan w:val="7"/>
            <w:tcBorders>
              <w:left w:val="single" w:sz="4" w:space="0" w:color="auto"/>
              <w:right w:val="single" w:sz="4" w:space="0" w:color="auto"/>
            </w:tcBorders>
            <w:vAlign w:val="bottom"/>
          </w:tcPr>
          <w:p w14:paraId="524521E5" w14:textId="77777777" w:rsidR="0086682E" w:rsidRPr="006F6483" w:rsidRDefault="0086682E" w:rsidP="00725CA0">
            <w:pPr>
              <w:rPr>
                <w:rFonts w:cs="Arial"/>
              </w:rPr>
            </w:pPr>
          </w:p>
        </w:tc>
      </w:tr>
      <w:tr w:rsidR="0086682E" w14:paraId="5451FDDE" w14:textId="77777777" w:rsidTr="004A4668">
        <w:trPr>
          <w:cantSplit/>
          <w:trHeight w:hRule="exact" w:val="421"/>
        </w:trPr>
        <w:tc>
          <w:tcPr>
            <w:tcW w:w="9569" w:type="dxa"/>
            <w:gridSpan w:val="7"/>
            <w:tcBorders>
              <w:left w:val="single" w:sz="4" w:space="0" w:color="auto"/>
              <w:bottom w:val="nil"/>
              <w:right w:val="single" w:sz="4" w:space="0" w:color="auto"/>
            </w:tcBorders>
            <w:vAlign w:val="bottom"/>
          </w:tcPr>
          <w:p w14:paraId="3E9AD108" w14:textId="77777777" w:rsidR="0086682E" w:rsidRPr="006F6483" w:rsidRDefault="0086682E" w:rsidP="00725CA0">
            <w:pPr>
              <w:rPr>
                <w:rFonts w:cs="Arial"/>
              </w:rPr>
            </w:pPr>
          </w:p>
        </w:tc>
      </w:tr>
      <w:tr w:rsidR="0086682E" w14:paraId="686FE464" w14:textId="77777777" w:rsidTr="004A4668">
        <w:trPr>
          <w:cantSplit/>
          <w:trHeight w:hRule="exact" w:val="360"/>
        </w:trPr>
        <w:tc>
          <w:tcPr>
            <w:tcW w:w="3615" w:type="dxa"/>
            <w:gridSpan w:val="2"/>
            <w:tcBorders>
              <w:left w:val="single" w:sz="4" w:space="0" w:color="auto"/>
              <w:bottom w:val="single" w:sz="6" w:space="0" w:color="auto"/>
            </w:tcBorders>
            <w:vAlign w:val="bottom"/>
          </w:tcPr>
          <w:p w14:paraId="6884FEF2" w14:textId="77777777" w:rsidR="0086682E" w:rsidRPr="00AA5324" w:rsidRDefault="0086682E" w:rsidP="00725CA0">
            <w:r w:rsidRPr="00265CC0">
              <w:rPr>
                <w:rFonts w:cs="Arial"/>
                <w:szCs w:val="18"/>
              </w:rPr>
              <w:fldChar w:fldCharType="begin">
                <w:ffData>
                  <w:name w:val="Text33"/>
                  <w:enabled/>
                  <w:calcOnExit w:val="0"/>
                  <w:textInput/>
                </w:ffData>
              </w:fldChar>
            </w:r>
            <w:r w:rsidRPr="00265CC0">
              <w:rPr>
                <w:rFonts w:cs="Arial"/>
                <w:szCs w:val="18"/>
              </w:rPr>
              <w:instrText xml:space="preserve"> FORMTEXT </w:instrText>
            </w:r>
            <w:r w:rsidRPr="00265CC0">
              <w:rPr>
                <w:rFonts w:cs="Arial"/>
                <w:szCs w:val="18"/>
              </w:rPr>
            </w:r>
            <w:r w:rsidRPr="00265CC0">
              <w:rPr>
                <w:rFonts w:cs="Arial"/>
                <w:szCs w:val="18"/>
              </w:rPr>
              <w:fldChar w:fldCharType="separate"/>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cs="Arial"/>
                <w:szCs w:val="18"/>
              </w:rPr>
              <w:fldChar w:fldCharType="end"/>
            </w:r>
          </w:p>
        </w:tc>
        <w:tc>
          <w:tcPr>
            <w:tcW w:w="425" w:type="dxa"/>
            <w:tcBorders>
              <w:bottom w:val="nil"/>
            </w:tcBorders>
            <w:vAlign w:val="bottom"/>
          </w:tcPr>
          <w:p w14:paraId="513566D3" w14:textId="77777777" w:rsidR="0086682E" w:rsidRPr="00AA5324" w:rsidRDefault="0086682E" w:rsidP="00725CA0"/>
        </w:tc>
        <w:tc>
          <w:tcPr>
            <w:tcW w:w="1843" w:type="dxa"/>
            <w:tcBorders>
              <w:bottom w:val="single" w:sz="6" w:space="0" w:color="auto"/>
            </w:tcBorders>
            <w:vAlign w:val="bottom"/>
          </w:tcPr>
          <w:p w14:paraId="08B68F7D" w14:textId="77777777" w:rsidR="0086682E" w:rsidRPr="00AA5324" w:rsidRDefault="0086682E" w:rsidP="00725CA0">
            <w:r w:rsidRPr="00265CC0">
              <w:rPr>
                <w:rFonts w:cs="Arial"/>
                <w:szCs w:val="18"/>
              </w:rPr>
              <w:fldChar w:fldCharType="begin">
                <w:ffData>
                  <w:name w:val="Text33"/>
                  <w:enabled/>
                  <w:calcOnExit w:val="0"/>
                  <w:textInput/>
                </w:ffData>
              </w:fldChar>
            </w:r>
            <w:r w:rsidRPr="00265CC0">
              <w:rPr>
                <w:rFonts w:cs="Arial"/>
                <w:szCs w:val="18"/>
              </w:rPr>
              <w:instrText xml:space="preserve"> FORMTEXT </w:instrText>
            </w:r>
            <w:r w:rsidRPr="00265CC0">
              <w:rPr>
                <w:rFonts w:cs="Arial"/>
                <w:szCs w:val="18"/>
              </w:rPr>
            </w:r>
            <w:r w:rsidRPr="00265CC0">
              <w:rPr>
                <w:rFonts w:cs="Arial"/>
                <w:szCs w:val="18"/>
              </w:rPr>
              <w:fldChar w:fldCharType="separate"/>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eastAsia="Arial Unicode MS" w:hAnsi="Arial Unicode MS" w:cs="Arial"/>
                <w:noProof/>
                <w:szCs w:val="18"/>
              </w:rPr>
              <w:t> </w:t>
            </w:r>
            <w:r w:rsidRPr="00265CC0">
              <w:rPr>
                <w:rFonts w:cs="Arial"/>
                <w:szCs w:val="18"/>
              </w:rPr>
              <w:fldChar w:fldCharType="end"/>
            </w:r>
          </w:p>
        </w:tc>
        <w:tc>
          <w:tcPr>
            <w:tcW w:w="425" w:type="dxa"/>
            <w:tcBorders>
              <w:bottom w:val="nil"/>
            </w:tcBorders>
            <w:vAlign w:val="bottom"/>
          </w:tcPr>
          <w:p w14:paraId="5EAB51ED" w14:textId="77777777" w:rsidR="0086682E" w:rsidRPr="00AA5324" w:rsidRDefault="0086682E" w:rsidP="00725CA0"/>
        </w:tc>
        <w:tc>
          <w:tcPr>
            <w:tcW w:w="3261" w:type="dxa"/>
            <w:gridSpan w:val="2"/>
            <w:tcBorders>
              <w:bottom w:val="single" w:sz="6" w:space="0" w:color="auto"/>
              <w:right w:val="single" w:sz="4" w:space="0" w:color="auto"/>
            </w:tcBorders>
            <w:vAlign w:val="bottom"/>
          </w:tcPr>
          <w:p w14:paraId="6D72CEAE" w14:textId="77777777" w:rsidR="0086682E" w:rsidRPr="00AA5324" w:rsidRDefault="0086682E" w:rsidP="00725CA0"/>
        </w:tc>
      </w:tr>
      <w:tr w:rsidR="0086682E" w14:paraId="520AA940" w14:textId="77777777" w:rsidTr="004A4668">
        <w:trPr>
          <w:cantSplit/>
          <w:trHeight w:hRule="exact" w:val="360"/>
        </w:trPr>
        <w:tc>
          <w:tcPr>
            <w:tcW w:w="3615" w:type="dxa"/>
            <w:gridSpan w:val="2"/>
            <w:tcBorders>
              <w:top w:val="single" w:sz="6" w:space="0" w:color="auto"/>
              <w:left w:val="single" w:sz="4" w:space="0" w:color="auto"/>
              <w:bottom w:val="nil"/>
            </w:tcBorders>
          </w:tcPr>
          <w:p w14:paraId="2799C1D9" w14:textId="77777777" w:rsidR="0086682E" w:rsidRPr="00973F54" w:rsidRDefault="0086682E" w:rsidP="00725CA0">
            <w:pPr>
              <w:jc w:val="center"/>
              <w:rPr>
                <w:sz w:val="16"/>
                <w:szCs w:val="16"/>
              </w:rPr>
            </w:pPr>
            <w:r w:rsidRPr="00973F54">
              <w:rPr>
                <w:sz w:val="16"/>
                <w:szCs w:val="16"/>
              </w:rPr>
              <w:t>Name, Vorname</w:t>
            </w:r>
          </w:p>
        </w:tc>
        <w:tc>
          <w:tcPr>
            <w:tcW w:w="425" w:type="dxa"/>
            <w:tcBorders>
              <w:bottom w:val="nil"/>
            </w:tcBorders>
          </w:tcPr>
          <w:p w14:paraId="50AE5C6D" w14:textId="77777777" w:rsidR="0086682E" w:rsidRPr="00973F54" w:rsidRDefault="0086682E" w:rsidP="00725CA0">
            <w:pPr>
              <w:rPr>
                <w:sz w:val="16"/>
                <w:szCs w:val="16"/>
              </w:rPr>
            </w:pPr>
          </w:p>
        </w:tc>
        <w:tc>
          <w:tcPr>
            <w:tcW w:w="1843" w:type="dxa"/>
            <w:tcBorders>
              <w:top w:val="single" w:sz="6" w:space="0" w:color="auto"/>
              <w:bottom w:val="nil"/>
            </w:tcBorders>
          </w:tcPr>
          <w:p w14:paraId="4C1C9D16" w14:textId="77777777" w:rsidR="0086682E" w:rsidRPr="00973F54" w:rsidRDefault="0086682E" w:rsidP="00725CA0">
            <w:pPr>
              <w:jc w:val="center"/>
              <w:rPr>
                <w:sz w:val="16"/>
                <w:szCs w:val="16"/>
              </w:rPr>
            </w:pPr>
            <w:r>
              <w:rPr>
                <w:sz w:val="16"/>
                <w:szCs w:val="16"/>
              </w:rPr>
              <w:t>Datum</w:t>
            </w:r>
          </w:p>
        </w:tc>
        <w:tc>
          <w:tcPr>
            <w:tcW w:w="425" w:type="dxa"/>
            <w:tcBorders>
              <w:bottom w:val="nil"/>
            </w:tcBorders>
          </w:tcPr>
          <w:p w14:paraId="00C32685" w14:textId="77777777" w:rsidR="0086682E" w:rsidRPr="00973F54" w:rsidRDefault="0086682E" w:rsidP="00725CA0">
            <w:pPr>
              <w:rPr>
                <w:sz w:val="16"/>
                <w:szCs w:val="16"/>
              </w:rPr>
            </w:pPr>
          </w:p>
        </w:tc>
        <w:tc>
          <w:tcPr>
            <w:tcW w:w="3261" w:type="dxa"/>
            <w:gridSpan w:val="2"/>
            <w:tcBorders>
              <w:top w:val="single" w:sz="6" w:space="0" w:color="auto"/>
              <w:bottom w:val="nil"/>
              <w:right w:val="single" w:sz="4" w:space="0" w:color="auto"/>
            </w:tcBorders>
          </w:tcPr>
          <w:p w14:paraId="59A96168" w14:textId="77777777" w:rsidR="0086682E" w:rsidRPr="00973F54" w:rsidRDefault="0086682E" w:rsidP="00725CA0">
            <w:pPr>
              <w:jc w:val="center"/>
              <w:rPr>
                <w:sz w:val="16"/>
                <w:szCs w:val="16"/>
              </w:rPr>
            </w:pPr>
            <w:r>
              <w:rPr>
                <w:sz w:val="16"/>
                <w:szCs w:val="16"/>
              </w:rPr>
              <w:t xml:space="preserve">Unterschrift </w:t>
            </w:r>
            <w:r w:rsidRPr="00220460">
              <w:rPr>
                <w:b/>
                <w:sz w:val="16"/>
                <w:szCs w:val="16"/>
              </w:rPr>
              <w:t>und</w:t>
            </w:r>
            <w:r>
              <w:rPr>
                <w:sz w:val="16"/>
                <w:szCs w:val="16"/>
              </w:rPr>
              <w:t xml:space="preserve"> Firmenstempel</w:t>
            </w:r>
          </w:p>
        </w:tc>
      </w:tr>
      <w:tr w:rsidR="00D773CB" w14:paraId="269FA7D9" w14:textId="77777777" w:rsidTr="004A4668">
        <w:trPr>
          <w:cantSplit/>
          <w:trHeight w:hRule="exact" w:val="461"/>
        </w:trPr>
        <w:tc>
          <w:tcPr>
            <w:tcW w:w="9569" w:type="dxa"/>
            <w:gridSpan w:val="7"/>
            <w:tcBorders>
              <w:top w:val="nil"/>
              <w:left w:val="single" w:sz="4" w:space="0" w:color="auto"/>
              <w:bottom w:val="single" w:sz="4" w:space="0" w:color="auto"/>
              <w:right w:val="single" w:sz="4" w:space="0" w:color="auto"/>
            </w:tcBorders>
          </w:tcPr>
          <w:p w14:paraId="7E0BD2B7" w14:textId="77777777" w:rsidR="00D773CB" w:rsidRDefault="00D773CB" w:rsidP="0092140A">
            <w:pPr>
              <w:rPr>
                <w:sz w:val="16"/>
                <w:szCs w:val="16"/>
              </w:rPr>
            </w:pPr>
            <w:r w:rsidRPr="00BC22CF">
              <w:rPr>
                <w:rFonts w:cs="Arial"/>
              </w:rPr>
              <w:t>Der Unterzeichnende bestätigt, Vertretungs</w:t>
            </w:r>
            <w:r w:rsidR="0092140A">
              <w:rPr>
                <w:rFonts w:cs="Arial"/>
              </w:rPr>
              <w:t>macht (V</w:t>
            </w:r>
            <w:r w:rsidRPr="00BC22CF">
              <w:rPr>
                <w:rFonts w:cs="Arial"/>
              </w:rPr>
              <w:t>ollmacht</w:t>
            </w:r>
            <w:r w:rsidR="0092140A">
              <w:rPr>
                <w:rFonts w:cs="Arial"/>
              </w:rPr>
              <w:t>)</w:t>
            </w:r>
            <w:r w:rsidRPr="00BC22CF">
              <w:rPr>
                <w:rFonts w:cs="Arial"/>
              </w:rPr>
              <w:t xml:space="preserve"> für die vorgenannte meldende Fremdfirma zur Unterzeichnung dieses Dokuments zu besitzen.</w:t>
            </w:r>
          </w:p>
        </w:tc>
      </w:tr>
    </w:tbl>
    <w:p w14:paraId="55F702ED" w14:textId="758F3F5C" w:rsidR="001A14A3" w:rsidRDefault="001A14A3" w:rsidP="00FA38BD">
      <w:pPr>
        <w:pStyle w:val="StandardohneAbstand"/>
        <w:spacing w:before="280"/>
        <w:ind w:left="142" w:hanging="142"/>
        <w:rPr>
          <w:szCs w:val="18"/>
        </w:rPr>
      </w:pPr>
    </w:p>
    <w:p w14:paraId="137EB5FF" w14:textId="77777777" w:rsidR="001A14A3" w:rsidRDefault="001A14A3">
      <w:pPr>
        <w:rPr>
          <w:szCs w:val="18"/>
        </w:rPr>
      </w:pPr>
      <w:r>
        <w:rPr>
          <w:szCs w:val="18"/>
        </w:rPr>
        <w:br w:type="page"/>
      </w:r>
    </w:p>
    <w:p w14:paraId="0581E6C4" w14:textId="77777777" w:rsidR="0081170E" w:rsidRDefault="0081170E" w:rsidP="0081170E">
      <w:pPr>
        <w:rPr>
          <w:szCs w:val="18"/>
        </w:rPr>
      </w:pPr>
    </w:p>
    <w:p w14:paraId="637E99B6" w14:textId="77777777" w:rsidR="0081170E" w:rsidRPr="003E3801" w:rsidRDefault="0081170E" w:rsidP="0081170E">
      <w:pPr>
        <w:autoSpaceDE w:val="0"/>
        <w:autoSpaceDN w:val="0"/>
        <w:adjustRightInd w:val="0"/>
        <w:rPr>
          <w:rFonts w:cs="Arial"/>
          <w:b/>
          <w:bCs/>
          <w:sz w:val="24"/>
          <w:szCs w:val="24"/>
        </w:rPr>
      </w:pPr>
      <w:r>
        <w:rPr>
          <w:rFonts w:cs="Arial"/>
          <w:b/>
          <w:bCs/>
          <w:sz w:val="24"/>
          <w:szCs w:val="24"/>
        </w:rPr>
        <w:t>Anlage 1 Preisliste</w:t>
      </w:r>
      <w:r w:rsidRPr="003E3801">
        <w:rPr>
          <w:rFonts w:cs="Arial"/>
          <w:b/>
          <w:bCs/>
          <w:sz w:val="24"/>
          <w:szCs w:val="24"/>
        </w:rPr>
        <w:t>:</w:t>
      </w:r>
    </w:p>
    <w:p w14:paraId="0ADBBF49" w14:textId="77777777" w:rsidR="0081170E" w:rsidRDefault="0081170E" w:rsidP="0081170E">
      <w:pPr>
        <w:autoSpaceDE w:val="0"/>
        <w:autoSpaceDN w:val="0"/>
        <w:adjustRightInd w:val="0"/>
        <w:rPr>
          <w:rFonts w:cs="Arial"/>
          <w:b/>
          <w:bCs/>
          <w:szCs w:val="18"/>
        </w:rPr>
      </w:pPr>
    </w:p>
    <w:p w14:paraId="6CDDB939" w14:textId="7000B1D0" w:rsidR="007B607A" w:rsidRPr="007B607A" w:rsidRDefault="007B607A" w:rsidP="007B607A">
      <w:pPr>
        <w:rPr>
          <w:rFonts w:cs="Arial"/>
          <w:b/>
          <w:bCs/>
          <w:sz w:val="28"/>
          <w:szCs w:val="28"/>
        </w:rPr>
      </w:pPr>
      <w:r w:rsidRPr="007B607A">
        <w:rPr>
          <w:rFonts w:cs="Arial"/>
          <w:b/>
          <w:bCs/>
          <w:sz w:val="28"/>
          <w:szCs w:val="28"/>
        </w:rPr>
        <w:t>Preisliste gültig ab 01.01.202</w:t>
      </w:r>
      <w:r w:rsidR="000754BC">
        <w:rPr>
          <w:rFonts w:cs="Arial"/>
          <w:b/>
          <w:bCs/>
          <w:sz w:val="28"/>
          <w:szCs w:val="28"/>
        </w:rPr>
        <w:t>3</w:t>
      </w:r>
      <w:r w:rsidRPr="007B607A">
        <w:rPr>
          <w:rFonts w:cs="Arial"/>
          <w:b/>
          <w:bCs/>
          <w:sz w:val="28"/>
          <w:szCs w:val="28"/>
        </w:rPr>
        <w:t xml:space="preserve"> </w:t>
      </w:r>
    </w:p>
    <w:p w14:paraId="04C0DAC1" w14:textId="77777777" w:rsidR="007B607A" w:rsidRPr="007B607A" w:rsidRDefault="007B607A" w:rsidP="007B607A">
      <w:pPr>
        <w:rPr>
          <w:rFonts w:cs="Arial"/>
          <w:b/>
          <w:bCs/>
          <w:sz w:val="28"/>
          <w:szCs w:val="28"/>
        </w:rPr>
      </w:pPr>
    </w:p>
    <w:p w14:paraId="1117B13A" w14:textId="0F48C995" w:rsidR="007B607A" w:rsidRDefault="007B607A" w:rsidP="007B607A">
      <w:pPr>
        <w:rPr>
          <w:rFonts w:cs="Arial"/>
        </w:rPr>
      </w:pPr>
      <w:r w:rsidRPr="007B607A">
        <w:rPr>
          <w:rFonts w:cs="Arial"/>
        </w:rPr>
        <w:t xml:space="preserve">Bisherige Preise für die aufgeführten Leistungen verlieren danach ihre Gültigkeit. </w:t>
      </w:r>
    </w:p>
    <w:p w14:paraId="730A118A" w14:textId="118DBED8" w:rsidR="00007B2B" w:rsidRPr="007B607A" w:rsidRDefault="00007B2B" w:rsidP="007B607A">
      <w:pPr>
        <w:rPr>
          <w:rFonts w:cs="Arial"/>
        </w:rPr>
      </w:pPr>
      <w:r>
        <w:rPr>
          <w:rFonts w:cs="Arial"/>
        </w:rPr>
        <w:t xml:space="preserve">Die im Folgenden genannten Preise </w:t>
      </w:r>
      <w:r w:rsidR="00F63AD9">
        <w:rPr>
          <w:rFonts w:cs="Arial"/>
        </w:rPr>
        <w:t>verstehen sich jeweils zzgl. USt.</w:t>
      </w:r>
    </w:p>
    <w:p w14:paraId="54F6B8BD" w14:textId="77777777" w:rsidR="007B607A" w:rsidRPr="007B607A" w:rsidRDefault="007B607A" w:rsidP="007B607A">
      <w:pPr>
        <w:rPr>
          <w:rFonts w:cs="Arial"/>
        </w:rPr>
      </w:pPr>
    </w:p>
    <w:p w14:paraId="181A0D1E" w14:textId="77777777" w:rsidR="007B607A" w:rsidRPr="007B607A" w:rsidRDefault="007B607A" w:rsidP="007B607A">
      <w:pPr>
        <w:rPr>
          <w:rFonts w:cs="Arial"/>
        </w:rPr>
      </w:pPr>
    </w:p>
    <w:p w14:paraId="3A76054D" w14:textId="7594E165" w:rsidR="007B607A" w:rsidRPr="007B607A" w:rsidRDefault="007B607A" w:rsidP="007B607A">
      <w:pPr>
        <w:rPr>
          <w:rFonts w:cs="Arial"/>
          <w:b/>
          <w:bCs/>
          <w:szCs w:val="18"/>
        </w:rPr>
      </w:pPr>
      <w:r w:rsidRPr="007B607A">
        <w:rPr>
          <w:rFonts w:cs="Arial"/>
          <w:b/>
          <w:bCs/>
          <w:szCs w:val="18"/>
        </w:rPr>
        <w:t xml:space="preserve">82494317 Leistungen für Fremdfirmen im CHEMPARK </w:t>
      </w:r>
    </w:p>
    <w:p w14:paraId="6B97E43D" w14:textId="77777777" w:rsidR="007B607A" w:rsidRPr="007B607A" w:rsidRDefault="007B607A" w:rsidP="007B607A">
      <w:pPr>
        <w:rPr>
          <w:rFonts w:cs="Arial"/>
          <w:szCs w:val="18"/>
        </w:rPr>
      </w:pPr>
    </w:p>
    <w:p w14:paraId="5CB626CC" w14:textId="77777777" w:rsidR="007B607A" w:rsidRPr="007B607A" w:rsidRDefault="007B607A" w:rsidP="007B607A">
      <w:pPr>
        <w:rPr>
          <w:rFonts w:cs="Arial"/>
          <w:szCs w:val="18"/>
        </w:rPr>
      </w:pPr>
      <w:r w:rsidRPr="007B607A">
        <w:rPr>
          <w:rFonts w:cs="Arial"/>
          <w:szCs w:val="18"/>
        </w:rPr>
        <w:t xml:space="preserve">82893815 Monatspauschale Standard </w:t>
      </w:r>
    </w:p>
    <w:p w14:paraId="52FB596B" w14:textId="2163F0D9" w:rsidR="007B607A" w:rsidRPr="007B607A" w:rsidRDefault="001878F5" w:rsidP="007B607A">
      <w:pPr>
        <w:pStyle w:val="eingercktStandard"/>
        <w:numPr>
          <w:ilvl w:val="0"/>
          <w:numId w:val="0"/>
        </w:numPr>
        <w:ind w:left="567"/>
        <w:rPr>
          <w:rFonts w:ascii="Arial" w:hAnsi="Arial" w:cs="Arial"/>
          <w:sz w:val="18"/>
          <w:szCs w:val="18"/>
        </w:rPr>
      </w:pPr>
      <w:r w:rsidRPr="001878F5">
        <w:rPr>
          <w:rFonts w:ascii="Arial" w:hAnsi="Arial" w:cs="Arial"/>
          <w:b/>
          <w:sz w:val="18"/>
          <w:szCs w:val="18"/>
        </w:rPr>
        <w:t>75</w:t>
      </w:r>
      <w:r w:rsidR="007B607A" w:rsidRPr="001878F5">
        <w:rPr>
          <w:rFonts w:ascii="Arial" w:hAnsi="Arial" w:cs="Arial"/>
          <w:b/>
          <w:sz w:val="18"/>
          <w:szCs w:val="18"/>
        </w:rPr>
        <w:t>,</w:t>
      </w:r>
      <w:r w:rsidRPr="001878F5">
        <w:rPr>
          <w:rFonts w:ascii="Arial" w:hAnsi="Arial" w:cs="Arial"/>
          <w:b/>
          <w:sz w:val="18"/>
          <w:szCs w:val="18"/>
        </w:rPr>
        <w:t>0</w:t>
      </w:r>
      <w:r w:rsidR="007B607A" w:rsidRPr="001878F5">
        <w:rPr>
          <w:rFonts w:ascii="Arial" w:hAnsi="Arial" w:cs="Arial"/>
          <w:b/>
          <w:sz w:val="18"/>
          <w:szCs w:val="18"/>
        </w:rPr>
        <w:t>0</w:t>
      </w:r>
      <w:r w:rsidR="007B607A" w:rsidRPr="007B607A">
        <w:rPr>
          <w:rFonts w:ascii="Arial" w:hAnsi="Arial" w:cs="Arial"/>
          <w:b/>
          <w:sz w:val="18"/>
          <w:szCs w:val="18"/>
        </w:rPr>
        <w:t xml:space="preserve"> EUR</w:t>
      </w:r>
      <w:r w:rsidR="007B607A" w:rsidRPr="007B607A">
        <w:rPr>
          <w:rFonts w:ascii="Arial" w:hAnsi="Arial" w:cs="Arial"/>
          <w:sz w:val="18"/>
          <w:szCs w:val="18"/>
        </w:rPr>
        <w:t xml:space="preserve"> pro 1 ST inkl. Ausweispauschale und Zutritte der gemeldeten Mitarbeiter (je Person und Monat) </w:t>
      </w:r>
    </w:p>
    <w:p w14:paraId="0FA23AA3" w14:textId="6192C64E" w:rsidR="007B607A" w:rsidRPr="007B607A" w:rsidRDefault="001878F5" w:rsidP="007B607A">
      <w:pPr>
        <w:rPr>
          <w:rFonts w:cs="Arial"/>
          <w:szCs w:val="18"/>
        </w:rPr>
      </w:pPr>
      <w:r w:rsidRPr="001878F5">
        <w:rPr>
          <w:rFonts w:cs="Arial"/>
          <w:szCs w:val="18"/>
        </w:rPr>
        <w:t>82893831</w:t>
      </w:r>
      <w:r>
        <w:rPr>
          <w:rFonts w:cs="Arial"/>
          <w:szCs w:val="18"/>
        </w:rPr>
        <w:t xml:space="preserve"> </w:t>
      </w:r>
      <w:r w:rsidR="007B607A" w:rsidRPr="007B607A">
        <w:rPr>
          <w:rFonts w:cs="Arial"/>
          <w:szCs w:val="18"/>
        </w:rPr>
        <w:t xml:space="preserve">Monatspauschale Kategorie </w:t>
      </w:r>
      <w:r>
        <w:rPr>
          <w:rFonts w:cs="Arial"/>
          <w:szCs w:val="18"/>
        </w:rPr>
        <w:t>1</w:t>
      </w:r>
      <w:r w:rsidR="007B607A" w:rsidRPr="007B607A">
        <w:rPr>
          <w:rFonts w:cs="Arial"/>
          <w:szCs w:val="18"/>
        </w:rPr>
        <w:t xml:space="preserve"> </w:t>
      </w:r>
    </w:p>
    <w:p w14:paraId="5DB02DBE" w14:textId="336DEDBD" w:rsidR="007B607A" w:rsidRPr="007B607A" w:rsidRDefault="001878F5" w:rsidP="007B607A">
      <w:pPr>
        <w:pStyle w:val="eingercktStandard"/>
        <w:numPr>
          <w:ilvl w:val="0"/>
          <w:numId w:val="0"/>
        </w:numPr>
        <w:ind w:left="567"/>
        <w:rPr>
          <w:rFonts w:ascii="Arial" w:hAnsi="Arial" w:cs="Arial"/>
          <w:sz w:val="18"/>
          <w:szCs w:val="18"/>
        </w:rPr>
      </w:pPr>
      <w:r>
        <w:rPr>
          <w:rFonts w:ascii="Arial" w:hAnsi="Arial" w:cs="Arial"/>
          <w:b/>
          <w:sz w:val="18"/>
          <w:szCs w:val="18"/>
        </w:rPr>
        <w:t>37,50</w:t>
      </w:r>
      <w:r w:rsidR="007B607A" w:rsidRPr="007B607A">
        <w:rPr>
          <w:rFonts w:ascii="Arial" w:hAnsi="Arial" w:cs="Arial"/>
          <w:b/>
          <w:sz w:val="18"/>
          <w:szCs w:val="18"/>
        </w:rPr>
        <w:t xml:space="preserve"> EUR </w:t>
      </w:r>
      <w:r w:rsidR="007B607A" w:rsidRPr="007B607A">
        <w:rPr>
          <w:rFonts w:ascii="Arial" w:hAnsi="Arial" w:cs="Arial"/>
          <w:sz w:val="18"/>
          <w:szCs w:val="18"/>
        </w:rPr>
        <w:t xml:space="preserve">pro 1 ST inkl. Ausweispauschale und Zutritte der gemeldeten Mitarbeiter (je Person und Monat) Die Kategorie findet nur Anwendung auf Mitarbeiter, die den nachstehenden Branchen zugeordnet werden können: Reinigungsfirmen, KEP-Dienste und Speditionen. </w:t>
      </w:r>
    </w:p>
    <w:p w14:paraId="4AD7CA82" w14:textId="77777777" w:rsidR="007B607A" w:rsidRPr="007B607A" w:rsidRDefault="007B607A" w:rsidP="007B607A">
      <w:pPr>
        <w:rPr>
          <w:rFonts w:cs="Arial"/>
          <w:szCs w:val="18"/>
        </w:rPr>
      </w:pPr>
      <w:r w:rsidRPr="007B607A">
        <w:rPr>
          <w:rFonts w:cs="Arial"/>
          <w:szCs w:val="18"/>
        </w:rPr>
        <w:t xml:space="preserve">83486962 Leistungen bei Nichtrückgabe bzw. erforderlicher Neuerstellung von CHEMPARK-Ausweisen </w:t>
      </w:r>
    </w:p>
    <w:p w14:paraId="5380BA10" w14:textId="35DB2C34" w:rsidR="007B607A" w:rsidRPr="007B607A" w:rsidRDefault="001878F5" w:rsidP="007B607A">
      <w:pPr>
        <w:pStyle w:val="eingercktStandard"/>
        <w:numPr>
          <w:ilvl w:val="0"/>
          <w:numId w:val="0"/>
        </w:numPr>
        <w:ind w:left="567"/>
        <w:rPr>
          <w:rFonts w:ascii="Arial" w:hAnsi="Arial" w:cs="Arial"/>
          <w:sz w:val="18"/>
          <w:szCs w:val="18"/>
        </w:rPr>
      </w:pPr>
      <w:r>
        <w:rPr>
          <w:rFonts w:ascii="Arial" w:hAnsi="Arial" w:cs="Arial"/>
          <w:b/>
          <w:sz w:val="18"/>
          <w:szCs w:val="18"/>
        </w:rPr>
        <w:t>30,00</w:t>
      </w:r>
      <w:r w:rsidR="007B607A" w:rsidRPr="007B607A">
        <w:rPr>
          <w:rFonts w:ascii="Arial" w:hAnsi="Arial" w:cs="Arial"/>
          <w:b/>
          <w:sz w:val="18"/>
          <w:szCs w:val="18"/>
        </w:rPr>
        <w:t xml:space="preserve"> EUR </w:t>
      </w:r>
      <w:r w:rsidR="007B607A" w:rsidRPr="007B607A">
        <w:rPr>
          <w:rFonts w:ascii="Arial" w:hAnsi="Arial" w:cs="Arial"/>
          <w:sz w:val="18"/>
          <w:szCs w:val="18"/>
        </w:rPr>
        <w:t xml:space="preserve">pro 1 ST bei deren Verlust, Beschädigung oder Nichtrückgabe </w:t>
      </w:r>
    </w:p>
    <w:p w14:paraId="0C6ED3AE" w14:textId="5B3D48FD" w:rsidR="007B607A" w:rsidRDefault="007B607A" w:rsidP="007B607A">
      <w:pPr>
        <w:rPr>
          <w:rFonts w:cs="Arial"/>
          <w:szCs w:val="18"/>
        </w:rPr>
      </w:pPr>
      <w:r w:rsidRPr="007B607A">
        <w:rPr>
          <w:rFonts w:cs="Arial"/>
          <w:szCs w:val="18"/>
        </w:rPr>
        <w:t xml:space="preserve">(Alle Preise netto) </w:t>
      </w:r>
    </w:p>
    <w:p w14:paraId="5925FA22" w14:textId="77777777" w:rsidR="007B607A" w:rsidRPr="007B607A" w:rsidRDefault="007B607A" w:rsidP="007B607A">
      <w:pPr>
        <w:rPr>
          <w:rFonts w:cs="Arial"/>
          <w:szCs w:val="18"/>
        </w:rPr>
      </w:pPr>
    </w:p>
    <w:p w14:paraId="3FAF9B2B" w14:textId="05D23E87" w:rsidR="001878F5" w:rsidRDefault="007B607A" w:rsidP="007B607A">
      <w:pPr>
        <w:rPr>
          <w:rFonts w:cs="Arial"/>
          <w:szCs w:val="18"/>
        </w:rPr>
      </w:pPr>
      <w:r w:rsidRPr="007B607A">
        <w:rPr>
          <w:rFonts w:cs="Arial"/>
          <w:szCs w:val="18"/>
        </w:rPr>
        <w:t>Für Fremdfirmen-Mitarbeiter</w:t>
      </w:r>
      <w:r w:rsidR="001878F5">
        <w:rPr>
          <w:rFonts w:cs="Arial"/>
          <w:szCs w:val="18"/>
        </w:rPr>
        <w:t xml:space="preserve"> mit Standardtarif (82893815)</w:t>
      </w:r>
      <w:r w:rsidRPr="007B607A">
        <w:rPr>
          <w:rFonts w:cs="Arial"/>
          <w:szCs w:val="18"/>
        </w:rPr>
        <w:t xml:space="preserve">, die nachweislich weniger als 10 Arbeitstage je Monat im CHEMPARK tätig sind, kann </w:t>
      </w:r>
      <w:r w:rsidR="00C434F4">
        <w:rPr>
          <w:rFonts w:cs="Arial"/>
          <w:szCs w:val="18"/>
        </w:rPr>
        <w:t>nach</w:t>
      </w:r>
      <w:r w:rsidRPr="007B607A">
        <w:rPr>
          <w:rFonts w:cs="Arial"/>
          <w:szCs w:val="18"/>
        </w:rPr>
        <w:t xml:space="preserve"> Ausweisbeantragung </w:t>
      </w:r>
      <w:r w:rsidR="001878F5">
        <w:rPr>
          <w:rFonts w:cs="Arial"/>
          <w:szCs w:val="18"/>
        </w:rPr>
        <w:t>der T</w:t>
      </w:r>
      <w:r w:rsidRPr="007B607A">
        <w:rPr>
          <w:rFonts w:cs="Arial"/>
          <w:szCs w:val="18"/>
        </w:rPr>
        <w:t xml:space="preserve">arif </w:t>
      </w:r>
      <w:r w:rsidR="001878F5">
        <w:rPr>
          <w:rFonts w:cs="Arial"/>
          <w:szCs w:val="18"/>
        </w:rPr>
        <w:t xml:space="preserve">Kategorie 1 (82893831) </w:t>
      </w:r>
      <w:r w:rsidR="001878F5" w:rsidRPr="007B607A">
        <w:rPr>
          <w:rFonts w:cs="Arial"/>
          <w:szCs w:val="18"/>
        </w:rPr>
        <w:t xml:space="preserve">für die Dauer des jeweiligen Einsatzes </w:t>
      </w:r>
      <w:r w:rsidRPr="007B607A">
        <w:rPr>
          <w:rFonts w:cs="Arial"/>
          <w:szCs w:val="18"/>
        </w:rPr>
        <w:t>mit CUR vereinbart werden</w:t>
      </w:r>
      <w:r w:rsidR="00543DEC">
        <w:rPr>
          <w:rFonts w:cs="Arial"/>
          <w:szCs w:val="18"/>
        </w:rPr>
        <w:t>.</w:t>
      </w:r>
    </w:p>
    <w:p w14:paraId="12BB61DA" w14:textId="6D17A8B2" w:rsidR="007B607A" w:rsidRDefault="007B607A" w:rsidP="007B607A">
      <w:pPr>
        <w:rPr>
          <w:rFonts w:cs="Arial"/>
          <w:szCs w:val="18"/>
        </w:rPr>
      </w:pPr>
      <w:r w:rsidRPr="007B607A">
        <w:rPr>
          <w:rFonts w:cs="Arial"/>
          <w:szCs w:val="18"/>
        </w:rPr>
        <w:t xml:space="preserve">Eine Tarif-Änderung während eines Einsatzes ist ebenfalls nach Prüfung und Erfüllung der entsprechenden Voraussetzung möglich, wird jedoch erst mit Datum der korrekten Beantragung wirksam. </w:t>
      </w:r>
    </w:p>
    <w:p w14:paraId="2CB6D1A2" w14:textId="77777777" w:rsidR="007B607A" w:rsidRPr="007B607A" w:rsidRDefault="007B607A" w:rsidP="007B607A">
      <w:pPr>
        <w:rPr>
          <w:rFonts w:cs="Arial"/>
          <w:szCs w:val="18"/>
        </w:rPr>
      </w:pPr>
    </w:p>
    <w:p w14:paraId="39A59F0B" w14:textId="6212A991" w:rsidR="007B607A" w:rsidRDefault="001878F5" w:rsidP="007B607A">
      <w:pPr>
        <w:rPr>
          <w:rFonts w:cs="Arial"/>
          <w:szCs w:val="18"/>
        </w:rPr>
      </w:pPr>
      <w:r>
        <w:rPr>
          <w:rFonts w:cs="Arial"/>
          <w:szCs w:val="18"/>
        </w:rPr>
        <w:t>Die Beantragung ist in Textform an</w:t>
      </w:r>
      <w:r w:rsidR="007B607A" w:rsidRPr="007B607A">
        <w:rPr>
          <w:rFonts w:cs="Arial"/>
          <w:szCs w:val="18"/>
        </w:rPr>
        <w:t xml:space="preserve"> „STL-Kundenbetreuung@currenta.biz“ </w:t>
      </w:r>
      <w:r>
        <w:rPr>
          <w:rFonts w:cs="Arial"/>
          <w:szCs w:val="18"/>
        </w:rPr>
        <w:t>zu richten</w:t>
      </w:r>
      <w:r w:rsidR="007B607A" w:rsidRPr="007B607A">
        <w:rPr>
          <w:rFonts w:cs="Arial"/>
          <w:szCs w:val="18"/>
        </w:rPr>
        <w:t xml:space="preserve">. </w:t>
      </w:r>
      <w:r>
        <w:rPr>
          <w:rFonts w:cs="Arial"/>
          <w:szCs w:val="18"/>
        </w:rPr>
        <w:t>Eine Bestätigung des Auftraggebers ist der Beantragung beizufügen</w:t>
      </w:r>
    </w:p>
    <w:p w14:paraId="6D784447" w14:textId="77777777" w:rsidR="001878F5" w:rsidRPr="007B607A" w:rsidRDefault="001878F5" w:rsidP="007B607A">
      <w:pPr>
        <w:rPr>
          <w:rFonts w:cs="Arial"/>
          <w:szCs w:val="18"/>
        </w:rPr>
      </w:pPr>
    </w:p>
    <w:p w14:paraId="4B35BF15" w14:textId="77777777" w:rsidR="007B607A" w:rsidRPr="007B607A" w:rsidRDefault="007B607A" w:rsidP="007B607A">
      <w:pPr>
        <w:rPr>
          <w:rFonts w:cs="Arial"/>
          <w:szCs w:val="18"/>
        </w:rPr>
      </w:pPr>
      <w:r w:rsidRPr="007B607A">
        <w:rPr>
          <w:rFonts w:cs="Arial"/>
          <w:szCs w:val="18"/>
        </w:rPr>
        <w:t xml:space="preserve">Rückwirkende Tarif-Änderungen sind ausgeschlossen. </w:t>
      </w:r>
    </w:p>
    <w:p w14:paraId="67F075B9" w14:textId="77777777" w:rsidR="007B607A" w:rsidRPr="007B607A" w:rsidRDefault="007B607A" w:rsidP="007B607A">
      <w:pPr>
        <w:rPr>
          <w:rFonts w:cs="Arial"/>
          <w:szCs w:val="18"/>
        </w:rPr>
      </w:pPr>
    </w:p>
    <w:p w14:paraId="0EE12608" w14:textId="77777777" w:rsidR="007B607A" w:rsidRPr="007B607A" w:rsidRDefault="007B607A" w:rsidP="007B607A">
      <w:pPr>
        <w:rPr>
          <w:rFonts w:cs="Arial"/>
          <w:szCs w:val="18"/>
        </w:rPr>
      </w:pPr>
    </w:p>
    <w:p w14:paraId="6E7CC2FE" w14:textId="176E7B9E" w:rsidR="007B607A" w:rsidRDefault="007B607A" w:rsidP="007B607A">
      <w:pPr>
        <w:autoSpaceDE w:val="0"/>
        <w:autoSpaceDN w:val="0"/>
        <w:adjustRightInd w:val="0"/>
        <w:rPr>
          <w:rFonts w:cs="Arial"/>
          <w:b/>
          <w:bCs/>
          <w:sz w:val="16"/>
          <w:szCs w:val="16"/>
        </w:rPr>
      </w:pPr>
      <w:r w:rsidRPr="007B607A">
        <w:rPr>
          <w:rFonts w:cs="Arial"/>
          <w:b/>
          <w:bCs/>
          <w:sz w:val="16"/>
          <w:szCs w:val="16"/>
        </w:rPr>
        <w:t xml:space="preserve">Die in dieser Preisliste angeführten Angaben, insbesondere Preisangaben, sind freibleibend. </w:t>
      </w:r>
    </w:p>
    <w:p w14:paraId="04892934" w14:textId="77777777" w:rsidR="007B607A" w:rsidRPr="007B607A" w:rsidRDefault="007B607A" w:rsidP="007B607A">
      <w:pPr>
        <w:autoSpaceDE w:val="0"/>
        <w:autoSpaceDN w:val="0"/>
        <w:adjustRightInd w:val="0"/>
        <w:rPr>
          <w:rFonts w:cs="Arial"/>
          <w:b/>
          <w:bCs/>
          <w:sz w:val="16"/>
          <w:szCs w:val="16"/>
        </w:rPr>
      </w:pPr>
    </w:p>
    <w:p w14:paraId="43516C0E" w14:textId="1E88116B" w:rsidR="007B607A" w:rsidRPr="007B607A" w:rsidRDefault="007B607A" w:rsidP="007B607A">
      <w:pPr>
        <w:autoSpaceDE w:val="0"/>
        <w:autoSpaceDN w:val="0"/>
        <w:adjustRightInd w:val="0"/>
        <w:rPr>
          <w:rFonts w:cs="Arial"/>
          <w:b/>
          <w:bCs/>
          <w:sz w:val="16"/>
          <w:szCs w:val="16"/>
        </w:rPr>
      </w:pPr>
      <w:r w:rsidRPr="007B607A">
        <w:rPr>
          <w:rFonts w:cs="Arial"/>
          <w:b/>
          <w:bCs/>
          <w:sz w:val="16"/>
          <w:szCs w:val="16"/>
        </w:rPr>
        <w:t xml:space="preserve">Kontakt bei </w:t>
      </w:r>
      <w:r w:rsidR="006872F5">
        <w:rPr>
          <w:rFonts w:cs="Arial"/>
          <w:b/>
          <w:bCs/>
          <w:sz w:val="16"/>
          <w:szCs w:val="16"/>
        </w:rPr>
        <w:t xml:space="preserve">kfm. </w:t>
      </w:r>
      <w:r w:rsidRPr="007B607A">
        <w:rPr>
          <w:rFonts w:cs="Arial"/>
          <w:b/>
          <w:bCs/>
          <w:sz w:val="16"/>
          <w:szCs w:val="16"/>
        </w:rPr>
        <w:t xml:space="preserve">Rückfragen: </w:t>
      </w:r>
    </w:p>
    <w:p w14:paraId="337348ED" w14:textId="41C3D6B6" w:rsidR="007B607A" w:rsidRPr="007B607A" w:rsidRDefault="000754BC" w:rsidP="007B607A">
      <w:pPr>
        <w:autoSpaceDE w:val="0"/>
        <w:autoSpaceDN w:val="0"/>
        <w:adjustRightInd w:val="0"/>
        <w:rPr>
          <w:rFonts w:cs="Arial"/>
          <w:b/>
          <w:bCs/>
          <w:sz w:val="16"/>
          <w:szCs w:val="16"/>
        </w:rPr>
      </w:pPr>
      <w:r>
        <w:rPr>
          <w:rFonts w:cs="Arial"/>
          <w:b/>
          <w:bCs/>
          <w:sz w:val="16"/>
          <w:szCs w:val="16"/>
        </w:rPr>
        <w:t>STL-Kundenbetreuung@currenta.biz</w:t>
      </w:r>
    </w:p>
    <w:p w14:paraId="51653DEF" w14:textId="77777777" w:rsidR="00D90CED" w:rsidRPr="007B607A" w:rsidRDefault="00D90CED" w:rsidP="001C13C4">
      <w:pPr>
        <w:autoSpaceDE w:val="0"/>
        <w:autoSpaceDN w:val="0"/>
        <w:adjustRightInd w:val="0"/>
        <w:rPr>
          <w:rFonts w:cs="Arial"/>
          <w:b/>
          <w:bCs/>
          <w:sz w:val="16"/>
          <w:szCs w:val="16"/>
        </w:rPr>
      </w:pPr>
    </w:p>
    <w:p w14:paraId="782F94B9" w14:textId="77777777" w:rsidR="00D90CED" w:rsidRPr="007B607A" w:rsidRDefault="00D90CED">
      <w:pPr>
        <w:rPr>
          <w:rFonts w:cs="Arial"/>
          <w:szCs w:val="18"/>
        </w:rPr>
      </w:pPr>
      <w:r w:rsidRPr="007B607A">
        <w:rPr>
          <w:rFonts w:cs="Arial"/>
          <w:szCs w:val="18"/>
        </w:rPr>
        <w:br w:type="page"/>
      </w:r>
    </w:p>
    <w:p w14:paraId="546982F4" w14:textId="77777777" w:rsidR="00457C71" w:rsidRPr="00457C71" w:rsidRDefault="00457C71" w:rsidP="00D90CED">
      <w:pPr>
        <w:pStyle w:val="Kopfzeile"/>
        <w:rPr>
          <w:position w:val="8"/>
          <w:sz w:val="32"/>
          <w:szCs w:val="32"/>
        </w:rPr>
      </w:pPr>
      <w:r w:rsidRPr="00457C71">
        <w:rPr>
          <w:position w:val="8"/>
          <w:sz w:val="32"/>
          <w:szCs w:val="32"/>
        </w:rPr>
        <w:lastRenderedPageBreak/>
        <w:t>Anlage 2</w:t>
      </w:r>
    </w:p>
    <w:p w14:paraId="6ED1AD52" w14:textId="77777777" w:rsidR="00D90CED" w:rsidRDefault="00D90CED" w:rsidP="00D90CED">
      <w:pPr>
        <w:pStyle w:val="Kopfzeile"/>
      </w:pPr>
      <w:r>
        <w:rPr>
          <w:color w:val="808080"/>
          <w:position w:val="8"/>
          <w:sz w:val="40"/>
        </w:rPr>
        <w:tab/>
      </w:r>
      <w:r>
        <w:rPr>
          <w:color w:val="808080"/>
          <w:position w:val="8"/>
          <w:sz w:val="40"/>
        </w:rPr>
        <w:tab/>
        <w:t xml:space="preserve">   </w:t>
      </w:r>
    </w:p>
    <w:p w14:paraId="7CF30517" w14:textId="77777777" w:rsidR="00D90CED" w:rsidRPr="00D56C9B" w:rsidRDefault="00D90CED" w:rsidP="00D90CED">
      <w:pPr>
        <w:autoSpaceDE w:val="0"/>
        <w:autoSpaceDN w:val="0"/>
        <w:adjustRightInd w:val="0"/>
        <w:rPr>
          <w:rFonts w:ascii="Helvetica" w:hAnsi="Helvetica" w:cs="Helvetica"/>
          <w:b/>
          <w:color w:val="000000"/>
          <w:szCs w:val="24"/>
        </w:rPr>
      </w:pPr>
      <w:r w:rsidRPr="00D56C9B">
        <w:rPr>
          <w:rFonts w:ascii="Helvetica" w:hAnsi="Helvetica" w:cs="Helvetica"/>
          <w:b/>
          <w:color w:val="000000"/>
          <w:szCs w:val="24"/>
        </w:rPr>
        <w:t xml:space="preserve">Material: </w:t>
      </w:r>
      <w:r w:rsidRPr="00D56C9B">
        <w:rPr>
          <w:rFonts w:ascii="Helvetica" w:hAnsi="Helvetica" w:cs="Helvetica"/>
          <w:b/>
          <w:color w:val="000000"/>
          <w:szCs w:val="24"/>
        </w:rPr>
        <w:tab/>
      </w:r>
      <w:r w:rsidRPr="009D4F4F">
        <w:rPr>
          <w:rFonts w:ascii="Helvetica" w:hAnsi="Helvetica" w:cs="Helvetica"/>
          <w:b/>
          <w:color w:val="000000"/>
          <w:szCs w:val="24"/>
        </w:rPr>
        <w:t>82494317</w:t>
      </w:r>
    </w:p>
    <w:p w14:paraId="12174F8D" w14:textId="77777777" w:rsidR="00D90CED" w:rsidRPr="00D4795E" w:rsidRDefault="00D90CED" w:rsidP="00D90CED">
      <w:pPr>
        <w:pStyle w:val="MaterialStand"/>
      </w:pPr>
      <w:r w:rsidRPr="00D4795E">
        <w:t xml:space="preserve">Stand: </w:t>
      </w:r>
      <w:r w:rsidRPr="00D4795E">
        <w:tab/>
      </w:r>
      <w:r>
        <w:t>2018-11-13</w:t>
      </w:r>
    </w:p>
    <w:p w14:paraId="23538202" w14:textId="77777777" w:rsidR="00D90CED" w:rsidRPr="00D4795E" w:rsidRDefault="00D90CED" w:rsidP="00D90CED">
      <w:pPr>
        <w:autoSpaceDE w:val="0"/>
        <w:autoSpaceDN w:val="0"/>
        <w:adjustRightInd w:val="0"/>
        <w:rPr>
          <w:rFonts w:ascii="Helvetica-Bold" w:hAnsi="Helvetica-Bold" w:cs="Helvetica-Bold"/>
          <w:b/>
          <w:bCs/>
          <w:color w:val="000000"/>
          <w:sz w:val="28"/>
          <w:szCs w:val="28"/>
        </w:rPr>
      </w:pPr>
    </w:p>
    <w:p w14:paraId="55AF3987" w14:textId="77777777" w:rsidR="00D90CED" w:rsidRPr="00DC06BD" w:rsidRDefault="00D90CED" w:rsidP="00D90CED">
      <w:pPr>
        <w:pStyle w:val="Vertriebstext"/>
        <w:rPr>
          <w:i/>
          <w:iCs/>
          <w:sz w:val="20"/>
          <w:szCs w:val="20"/>
        </w:rPr>
      </w:pPr>
      <w:r>
        <w:t xml:space="preserve">Leistungen für Fremdfirmen im CHEMPARK </w:t>
      </w:r>
      <w:r>
        <w:rPr>
          <w:rFonts w:ascii="Helvetica-Bold" w:hAnsi="Helvetica-Bold" w:cs="Helvetica-Bold"/>
          <w:sz w:val="20"/>
          <w:szCs w:val="20"/>
        </w:rPr>
        <w:br/>
      </w:r>
      <w:r w:rsidRPr="00E76E00">
        <w:rPr>
          <w:b w:val="0"/>
        </w:rPr>
        <w:t>zum Pauschalpreis [PPZ]</w:t>
      </w:r>
    </w:p>
    <w:p w14:paraId="3E3ECFBA" w14:textId="77777777" w:rsidR="00D90CED" w:rsidRPr="00D36DAF" w:rsidRDefault="00D90CED" w:rsidP="00D90CED">
      <w:pPr>
        <w:pStyle w:val="berschrift-L-Inhalte"/>
        <w:numPr>
          <w:ilvl w:val="0"/>
          <w:numId w:val="17"/>
        </w:numPr>
        <w:rPr>
          <w:rFonts w:ascii="Arial" w:hAnsi="Arial" w:cs="Arial"/>
          <w:sz w:val="24"/>
          <w:szCs w:val="24"/>
          <w:u w:val="none"/>
        </w:rPr>
      </w:pPr>
      <w:bookmarkStart w:id="5" w:name="_Ref451760533"/>
      <w:bookmarkStart w:id="6" w:name="OLE_LINK5"/>
      <w:bookmarkStart w:id="7" w:name="OLE_LINK6"/>
      <w:r w:rsidRPr="00D36DAF">
        <w:rPr>
          <w:rFonts w:ascii="Arial" w:hAnsi="Arial" w:cs="Arial"/>
          <w:sz w:val="24"/>
          <w:szCs w:val="24"/>
          <w:u w:val="none"/>
        </w:rPr>
        <w:t>Leistungsinhalte</w:t>
      </w:r>
      <w:r>
        <w:rPr>
          <w:rFonts w:ascii="Arial" w:hAnsi="Arial" w:cs="Arial"/>
          <w:sz w:val="24"/>
          <w:szCs w:val="24"/>
          <w:u w:val="none"/>
        </w:rPr>
        <w:t>:</w:t>
      </w:r>
      <w:bookmarkEnd w:id="5"/>
      <w:r>
        <w:rPr>
          <w:rFonts w:ascii="Arial" w:hAnsi="Arial" w:cs="Arial"/>
          <w:sz w:val="24"/>
          <w:szCs w:val="24"/>
          <w:u w:val="none"/>
        </w:rPr>
        <w:br/>
      </w:r>
    </w:p>
    <w:p w14:paraId="0AB3EAB1" w14:textId="77777777" w:rsidR="00D90CED" w:rsidRDefault="00D90CED" w:rsidP="00D90CED">
      <w:pPr>
        <w:tabs>
          <w:tab w:val="left" w:pos="2268"/>
          <w:tab w:val="right" w:pos="9072"/>
        </w:tabs>
        <w:ind w:right="-1"/>
      </w:pPr>
      <w:r>
        <w:t xml:space="preserve">Die Leistungen für Fremdfirmen im CHEMPARK an den Standorten Leverkusen, </w:t>
      </w:r>
      <w:r>
        <w:br/>
        <w:t xml:space="preserve">Dormagen und Uerdingen umfassen einerseits die Leistungen des Ausweisbüros (siehe Punkt 1.2), die einen Zutritt der Fremdfirmenmitarbeiter zum eingefriedeten Bereich des CHEMPARK ermöglichen, und andererseits die Leistungen, die </w:t>
      </w:r>
    </w:p>
    <w:p w14:paraId="333F2CCB" w14:textId="77777777" w:rsidR="00D90CED" w:rsidRDefault="00D90CED" w:rsidP="00D90CED">
      <w:pPr>
        <w:pStyle w:val="L-Aufzhlung1"/>
        <w:tabs>
          <w:tab w:val="clear" w:pos="360"/>
          <w:tab w:val="num" w:pos="284"/>
          <w:tab w:val="right" w:pos="9072"/>
        </w:tabs>
        <w:ind w:left="284" w:right="-1" w:hanging="284"/>
      </w:pPr>
      <w:r>
        <w:t>bei Betreten der eingefriedeten Fläche (Kernbereich) des CHEMPARK,</w:t>
      </w:r>
    </w:p>
    <w:p w14:paraId="19A62CD5" w14:textId="77777777" w:rsidR="00D90CED" w:rsidRDefault="00D90CED" w:rsidP="00D90CED">
      <w:pPr>
        <w:pStyle w:val="L-Aufzhlung1"/>
        <w:tabs>
          <w:tab w:val="clear" w:pos="360"/>
          <w:tab w:val="num" w:pos="284"/>
          <w:tab w:val="right" w:pos="9072"/>
        </w:tabs>
        <w:ind w:left="284" w:right="-1" w:hanging="284"/>
      </w:pPr>
      <w:r>
        <w:t>auf Flächen des CHEMPARK außerhalb der Einfriedung,</w:t>
      </w:r>
    </w:p>
    <w:p w14:paraId="1712ACFD" w14:textId="77777777" w:rsidR="00D90CED" w:rsidRDefault="00D90CED" w:rsidP="00D90CED">
      <w:pPr>
        <w:pStyle w:val="L-Aufzhlung1"/>
        <w:tabs>
          <w:tab w:val="clear" w:pos="360"/>
          <w:tab w:val="num" w:pos="284"/>
          <w:tab w:val="right" w:pos="9072"/>
        </w:tabs>
        <w:ind w:left="284" w:right="-1" w:hanging="284"/>
      </w:pPr>
      <w:r>
        <w:t>auf Flächen außerhalb des CHEMPARK an den vorgenannten Standorten, hinsichtlich derer die CUR, für die Rettung von Notfallpatienten nach Vorgabe der Behörde zuständig ist,</w:t>
      </w:r>
    </w:p>
    <w:p w14:paraId="428335EF" w14:textId="77777777" w:rsidR="00D90CED" w:rsidRPr="00CE6C31" w:rsidRDefault="00D90CED" w:rsidP="00D90CED">
      <w:pPr>
        <w:pStyle w:val="L-Aufzhlung1"/>
        <w:numPr>
          <w:ilvl w:val="0"/>
          <w:numId w:val="0"/>
        </w:numPr>
        <w:tabs>
          <w:tab w:val="right" w:pos="9072"/>
        </w:tabs>
        <w:ind w:right="-1"/>
      </w:pPr>
      <w:r>
        <w:t xml:space="preserve">für die der CUR gemeldeten Fremdfirmenmitarbeiter erbracht werden </w:t>
      </w:r>
      <w:r>
        <w:br/>
        <w:t xml:space="preserve">(siehe Punkte 1.3 bis 1.8). </w:t>
      </w:r>
      <w:r>
        <w:br/>
      </w:r>
      <w:r>
        <w:br/>
      </w:r>
      <w:r w:rsidRPr="00CE6C31">
        <w:t>Zu den erbrachten Leistungen gehören</w:t>
      </w:r>
      <w:r>
        <w:t>:</w:t>
      </w:r>
    </w:p>
    <w:p w14:paraId="3EB8EB5D" w14:textId="77777777" w:rsidR="00D90CED" w:rsidRPr="00CE6C31" w:rsidRDefault="00D90CED" w:rsidP="00D90CED">
      <w:pPr>
        <w:pStyle w:val="L-Aufzhlung1"/>
        <w:tabs>
          <w:tab w:val="num" w:pos="284"/>
          <w:tab w:val="right" w:pos="9214"/>
        </w:tabs>
        <w:ind w:left="284" w:right="-143" w:hanging="284"/>
      </w:pPr>
      <w:r w:rsidRPr="00CE6C31">
        <w:t xml:space="preserve">Security-Leistungen </w:t>
      </w:r>
      <w:r>
        <w:t>(siehe</w:t>
      </w:r>
      <w:r w:rsidRPr="00CE6C31">
        <w:t xml:space="preserve"> Punkt 1.</w:t>
      </w:r>
      <w:r>
        <w:t>3)</w:t>
      </w:r>
      <w:r w:rsidRPr="00CE6C31">
        <w:t xml:space="preserve">, </w:t>
      </w:r>
    </w:p>
    <w:p w14:paraId="572A2AF2" w14:textId="77777777" w:rsidR="00D90CED" w:rsidRPr="00CE6C31" w:rsidRDefault="00D90CED" w:rsidP="00D90CED">
      <w:pPr>
        <w:pStyle w:val="L-Aufzhlung1"/>
        <w:tabs>
          <w:tab w:val="num" w:pos="284"/>
          <w:tab w:val="right" w:pos="9214"/>
        </w:tabs>
        <w:ind w:left="284" w:right="-143" w:hanging="284"/>
      </w:pPr>
      <w:r w:rsidRPr="00CE6C31">
        <w:t xml:space="preserve">Sonstige Leistungen </w:t>
      </w:r>
      <w:r>
        <w:t>Security Management (siehe</w:t>
      </w:r>
      <w:r w:rsidRPr="00CE6C31">
        <w:t xml:space="preserve"> Punkt 1.</w:t>
      </w:r>
      <w:r>
        <w:t>4)</w:t>
      </w:r>
      <w:r w:rsidRPr="00CE6C31">
        <w:t>,</w:t>
      </w:r>
      <w:r>
        <w:t xml:space="preserve"> </w:t>
      </w:r>
      <w:r w:rsidRPr="00CE6C31">
        <w:t xml:space="preserve"> </w:t>
      </w:r>
    </w:p>
    <w:p w14:paraId="07BE6FCB" w14:textId="77777777" w:rsidR="00D90CED" w:rsidRDefault="00D90CED" w:rsidP="00D90CED">
      <w:pPr>
        <w:pStyle w:val="L-Aufzhlung1"/>
        <w:tabs>
          <w:tab w:val="num" w:pos="284"/>
          <w:tab w:val="right" w:pos="9214"/>
        </w:tabs>
        <w:ind w:left="284" w:right="-143" w:hanging="284"/>
      </w:pPr>
      <w:r>
        <w:t>Rettungsdienst</w:t>
      </w:r>
      <w:r w:rsidRPr="00646C67">
        <w:t xml:space="preserve"> im CHEMPARK</w:t>
      </w:r>
      <w:r w:rsidRPr="00CE6C31">
        <w:t xml:space="preserve"> </w:t>
      </w:r>
      <w:r>
        <w:t>(siehe</w:t>
      </w:r>
      <w:r w:rsidRPr="00CE6C31">
        <w:t xml:space="preserve"> Punkt 1.</w:t>
      </w:r>
      <w:r>
        <w:t>5),</w:t>
      </w:r>
    </w:p>
    <w:p w14:paraId="2FD3651C" w14:textId="77777777" w:rsidR="00D90CED" w:rsidRPr="00426E88" w:rsidRDefault="00D90CED" w:rsidP="00D90CED">
      <w:pPr>
        <w:pStyle w:val="L-Aufzhlung1"/>
        <w:tabs>
          <w:tab w:val="num" w:pos="284"/>
          <w:tab w:val="left" w:pos="2268"/>
          <w:tab w:val="right" w:pos="9072"/>
          <w:tab w:val="right" w:pos="9214"/>
        </w:tabs>
        <w:ind w:left="284" w:right="-1" w:hanging="284"/>
      </w:pPr>
      <w:r w:rsidRPr="00426E88">
        <w:rPr>
          <w:rFonts w:ascii="Helvetica" w:hAnsi="Helvetica" w:cs="Helvetica"/>
        </w:rPr>
        <w:t>Akutmedizinische Behandlung</w:t>
      </w:r>
      <w:r w:rsidRPr="00CE6C31">
        <w:t xml:space="preserve"> </w:t>
      </w:r>
      <w:r>
        <w:t>(siehe</w:t>
      </w:r>
      <w:r w:rsidRPr="00CE6C31">
        <w:t xml:space="preserve"> Punkt 1.</w:t>
      </w:r>
      <w:r>
        <w:t>6)</w:t>
      </w:r>
      <w:r w:rsidRPr="00426E88">
        <w:rPr>
          <w:rFonts w:ascii="Helvetica" w:hAnsi="Helvetica" w:cs="Helvetica"/>
        </w:rPr>
        <w:t xml:space="preserve">, </w:t>
      </w:r>
    </w:p>
    <w:p w14:paraId="5BDABD02" w14:textId="77777777" w:rsidR="00D90CED" w:rsidRDefault="00D90CED" w:rsidP="00D90CED">
      <w:pPr>
        <w:pStyle w:val="L-Aufzhlung1"/>
        <w:tabs>
          <w:tab w:val="num" w:pos="284"/>
          <w:tab w:val="left" w:pos="2268"/>
          <w:tab w:val="right" w:pos="9072"/>
          <w:tab w:val="right" w:pos="9214"/>
        </w:tabs>
        <w:ind w:left="284" w:right="-1" w:hanging="284"/>
      </w:pPr>
      <w:r>
        <w:t xml:space="preserve">Arbeitssicherheitsmanagement für Fremdfirmen unter CHEMPARK-Aspekten </w:t>
      </w:r>
      <w:r>
        <w:br/>
        <w:t>(siehe</w:t>
      </w:r>
      <w:r w:rsidRPr="00CE6C31">
        <w:t xml:space="preserve"> Punkt 1.</w:t>
      </w:r>
      <w:r>
        <w:t>7).</w:t>
      </w:r>
    </w:p>
    <w:p w14:paraId="7191EDC2" w14:textId="77777777" w:rsidR="00D90CED" w:rsidRPr="00D067EF" w:rsidRDefault="00D90CED" w:rsidP="00D90CED">
      <w:pPr>
        <w:pStyle w:val="L-Aufzhlung1"/>
        <w:tabs>
          <w:tab w:val="num" w:pos="284"/>
          <w:tab w:val="left" w:pos="2268"/>
          <w:tab w:val="right" w:pos="9072"/>
          <w:tab w:val="right" w:pos="9214"/>
        </w:tabs>
        <w:ind w:left="284" w:right="-1" w:hanging="284"/>
        <w:rPr>
          <w:color w:val="auto"/>
        </w:rPr>
      </w:pPr>
      <w:r w:rsidRPr="00D067EF">
        <w:rPr>
          <w:color w:val="auto"/>
        </w:rPr>
        <w:t>Nutzung Digitales Meldebuch (siehe Punkt 1.8)</w:t>
      </w:r>
    </w:p>
    <w:p w14:paraId="065B2B3C" w14:textId="77777777" w:rsidR="00D90CED" w:rsidRPr="00D067EF" w:rsidRDefault="00D90CED" w:rsidP="00D90CED">
      <w:pPr>
        <w:tabs>
          <w:tab w:val="left" w:pos="2268"/>
          <w:tab w:val="right" w:pos="9072"/>
        </w:tabs>
        <w:ind w:right="-1"/>
      </w:pPr>
    </w:p>
    <w:p w14:paraId="729644BB" w14:textId="77777777" w:rsidR="00D90CED" w:rsidRDefault="00D90CED" w:rsidP="00D90CED">
      <w:pPr>
        <w:pStyle w:val="berschrift-L-Inhalte"/>
        <w:numPr>
          <w:ilvl w:val="1"/>
          <w:numId w:val="17"/>
        </w:numPr>
        <w:rPr>
          <w:rStyle w:val="L-ErluterungZchnZchn"/>
          <w:rFonts w:cs="Arial"/>
          <w:b w:val="0"/>
          <w:bCs w:val="0"/>
          <w:color w:val="auto"/>
          <w:szCs w:val="24"/>
        </w:rPr>
      </w:pPr>
      <w:r w:rsidRPr="009607E6">
        <w:rPr>
          <w:rStyle w:val="L-ErluterungZchnZchn"/>
          <w:rFonts w:cs="Arial"/>
          <w:b w:val="0"/>
          <w:bCs w:val="0"/>
          <w:color w:val="auto"/>
          <w:szCs w:val="24"/>
        </w:rPr>
        <w:t>Begriffsdefinitionen</w:t>
      </w:r>
    </w:p>
    <w:p w14:paraId="09D7B305" w14:textId="77777777" w:rsidR="00D90CED" w:rsidRPr="009607E6" w:rsidRDefault="00D90CED" w:rsidP="00D90CED">
      <w:pPr>
        <w:pStyle w:val="L-Inhalte2"/>
        <w:tabs>
          <w:tab w:val="clear" w:pos="360"/>
          <w:tab w:val="num" w:pos="851"/>
        </w:tabs>
        <w:spacing w:line="240" w:lineRule="auto"/>
        <w:ind w:left="851" w:hanging="851"/>
        <w:rPr>
          <w:rStyle w:val="L-ErluterungZchnZchn"/>
        </w:rPr>
      </w:pPr>
      <w:r w:rsidRPr="009607E6">
        <w:t>Fremdfirmen</w:t>
      </w:r>
      <w:r>
        <w:br/>
        <w:t>Fremdfirmen i. S. dieser vertraglichen Leistungsbeschreibung sind</w:t>
      </w:r>
      <w:r w:rsidRPr="00ED2B2F">
        <w:t xml:space="preserve"> Firmen, die im Auftrag eine</w:t>
      </w:r>
      <w:r>
        <w:t>r</w:t>
      </w:r>
      <w:r w:rsidRPr="00ED2B2F">
        <w:t xml:space="preserve"> </w:t>
      </w:r>
      <w:r>
        <w:t>im CHEMPARK ansässigen Firma</w:t>
      </w:r>
      <w:r w:rsidRPr="00ED2B2F">
        <w:t xml:space="preserve"> </w:t>
      </w:r>
      <w:r>
        <w:t>zeitlich befristete w</w:t>
      </w:r>
      <w:r w:rsidRPr="00ED2B2F">
        <w:t xml:space="preserve">erk- oder </w:t>
      </w:r>
      <w:r>
        <w:t>d</w:t>
      </w:r>
      <w:r w:rsidRPr="00ED2B2F">
        <w:t>ienstvertragliche Leistungen erbring</w:t>
      </w:r>
      <w:r>
        <w:t>en und als solche im Ausweisbüro der CUR gemeldet und erfasst sind. Zu den vorgenannten Leistungen ge</w:t>
      </w:r>
      <w:r w:rsidRPr="00ED2B2F">
        <w:t xml:space="preserve">hören </w:t>
      </w:r>
      <w:r>
        <w:t xml:space="preserve">z. B. </w:t>
      </w:r>
      <w:r w:rsidRPr="00ED2B2F">
        <w:t>Bau-, Instandsetzungs-, Instandhaltungs-, Wartungs- und Reinigungsarbeiten, Beratungs- und Sicherheitsdienstleistungen</w:t>
      </w:r>
      <w:r>
        <w:t xml:space="preserve"> sowie Transport- und Logistikleistungen.</w:t>
      </w:r>
      <w:r>
        <w:br/>
      </w:r>
    </w:p>
    <w:p w14:paraId="32FB8EAC" w14:textId="77777777" w:rsidR="00D90CED" w:rsidRDefault="00D90CED" w:rsidP="00D90CED">
      <w:pPr>
        <w:pStyle w:val="L-Inhalte2"/>
        <w:tabs>
          <w:tab w:val="clear" w:pos="360"/>
          <w:tab w:val="num" w:pos="851"/>
        </w:tabs>
        <w:spacing w:line="240" w:lineRule="auto"/>
        <w:ind w:left="851" w:right="-143" w:hanging="851"/>
      </w:pPr>
      <w:r>
        <w:rPr>
          <w:rStyle w:val="L-ErluterungZchnZchn"/>
          <w:color w:val="auto"/>
        </w:rPr>
        <w:t>Nachunternehmer bzw. Subunternehmer der Fremdfirma</w:t>
      </w:r>
      <w:r>
        <w:rPr>
          <w:rStyle w:val="L-ErluterungZchnZchn"/>
          <w:color w:val="auto"/>
        </w:rPr>
        <w:br/>
        <w:t xml:space="preserve">Als Nachunternehmer bzw. Subunternehmer wird ein </w:t>
      </w:r>
      <w:r>
        <w:t>Unternehmen bezeichnet, das für eine Fremdfirma nach deren Weisung einen Teil oder deren gesamte geschuldete Leistung gegenüber deren Auftraggeber erbringt.</w:t>
      </w:r>
      <w:r>
        <w:br/>
      </w:r>
    </w:p>
    <w:p w14:paraId="779D3DBD" w14:textId="77777777" w:rsidR="00D90CED" w:rsidRPr="00054C03" w:rsidRDefault="00D90CED" w:rsidP="00D90CED">
      <w:pPr>
        <w:pStyle w:val="L-Inhalte2"/>
        <w:tabs>
          <w:tab w:val="clear" w:pos="360"/>
          <w:tab w:val="num" w:pos="851"/>
        </w:tabs>
        <w:spacing w:line="240" w:lineRule="auto"/>
        <w:ind w:left="851" w:hanging="851"/>
      </w:pPr>
      <w:r>
        <w:t>Fremdfirmenmitarbeiter</w:t>
      </w:r>
      <w:r>
        <w:br/>
        <w:t xml:space="preserve">Unter Fremdfirmenmitarbeiter i. S. dieser vertraglichen Leistungsbeschreibung werden alle Mitarbeiter der Fremdfirma, von der Fremdfirma eingesetzte Zeitarbeitnehmer bzw. freie Mitarbeiter sowie die Mitarbeiter der von der Fremdfirma eingesetzten Nachunternehmer bzw. </w:t>
      </w:r>
      <w:r>
        <w:lastRenderedPageBreak/>
        <w:t>Subunternehmer verstanden, die eine Zutrittsberechtigung zum CHEMPARK an den Standorten Leverkusen, Dormagen und Uerdingen für Liefer- und Transportaufträge sowie die Erbringung von Dienstleistungen bzw. Gewerken erhalten.</w:t>
      </w:r>
      <w:r w:rsidRPr="00054C03">
        <w:br/>
      </w:r>
    </w:p>
    <w:p w14:paraId="66567305" w14:textId="77777777" w:rsidR="00D90CED" w:rsidRDefault="00D90CED" w:rsidP="00D90CED">
      <w:pPr>
        <w:pStyle w:val="L-Inhalte2"/>
        <w:tabs>
          <w:tab w:val="clear" w:pos="360"/>
          <w:tab w:val="num" w:pos="851"/>
        </w:tabs>
        <w:spacing w:line="240" w:lineRule="auto"/>
        <w:ind w:left="851" w:hanging="851"/>
      </w:pPr>
      <w:r>
        <w:rPr>
          <w:rStyle w:val="L-ErluterungZchnZchn"/>
          <w:color w:val="auto"/>
        </w:rPr>
        <w:t>Kategorien</w:t>
      </w:r>
      <w:r>
        <w:rPr>
          <w:rStyle w:val="L-ErluterungZchnZchn"/>
          <w:color w:val="auto"/>
        </w:rPr>
        <w:br/>
        <w:t>Unter Kategorien werden die Mitarbeitergruppen im Sinne dieser Leistungsbeschreibung verstanden, die aufgrund der Zugehörigkeit der Fremdfirma zu einer Branche bzw. aufgrund der ausgeführten Tätigkeit des Fremdfirmenmitarbeiters gebildet werden. Die gebildeten Kategorien dienen der differenzierten Abrechnung der Leistungen für Fremdfirmen im CHEMPARK.</w:t>
      </w:r>
      <w:r>
        <w:rPr>
          <w:rStyle w:val="L-ErluterungZchnZchn"/>
          <w:color w:val="auto"/>
        </w:rPr>
        <w:br/>
      </w:r>
      <w:r>
        <w:rPr>
          <w:rStyle w:val="L-ErluterungZchnZchn"/>
          <w:color w:val="auto"/>
        </w:rPr>
        <w:br/>
        <w:t xml:space="preserve">Es wird unterschieden in: </w:t>
      </w:r>
    </w:p>
    <w:p w14:paraId="1D876E4B" w14:textId="77777777" w:rsidR="00D90CED" w:rsidRDefault="00D90CED" w:rsidP="00D90CED">
      <w:pPr>
        <w:pStyle w:val="L-Inhalte3"/>
        <w:tabs>
          <w:tab w:val="clear" w:pos="360"/>
          <w:tab w:val="num" w:pos="851"/>
        </w:tabs>
        <w:spacing w:line="240" w:lineRule="auto"/>
        <w:ind w:left="851" w:hanging="851"/>
      </w:pPr>
      <w:r>
        <w:t xml:space="preserve">Kategorie 1: Für Fremdfirmenmitarbeiter mit Sondervereinbarung. </w:t>
      </w:r>
    </w:p>
    <w:p w14:paraId="6F9F072A" w14:textId="77777777" w:rsidR="00D90CED" w:rsidRDefault="00D90CED" w:rsidP="00D90CED">
      <w:pPr>
        <w:pStyle w:val="L-Inhalte3"/>
        <w:tabs>
          <w:tab w:val="clear" w:pos="360"/>
          <w:tab w:val="num" w:pos="851"/>
        </w:tabs>
        <w:spacing w:line="240" w:lineRule="auto"/>
        <w:ind w:left="851" w:hanging="851"/>
      </w:pPr>
      <w:r>
        <w:t>Kategorie 2: Fremdfirmen, die als Reinigungsfirma</w:t>
      </w:r>
      <w:r w:rsidRPr="00167F7F">
        <w:t xml:space="preserve">, </w:t>
      </w:r>
      <w:r w:rsidRPr="005301AD">
        <w:t>Kurier-, Express- und Paketdienste</w:t>
      </w:r>
      <w:r>
        <w:t xml:space="preserve">n („KEP-Dienste“), </w:t>
      </w:r>
      <w:r w:rsidRPr="00A02E42">
        <w:t>Kurzzeitlieferanten (Pizzataxi, Catering etc.)</w:t>
      </w:r>
      <w:r>
        <w:t xml:space="preserve"> </w:t>
      </w:r>
      <w:r w:rsidRPr="00167F7F">
        <w:t>und Speditione</w:t>
      </w:r>
      <w:r>
        <w:t>n im CHEMPARK geführt werden.</w:t>
      </w:r>
    </w:p>
    <w:p w14:paraId="42E2C0E2" w14:textId="77777777" w:rsidR="00D90CED" w:rsidRPr="00DF74B4" w:rsidRDefault="00D90CED" w:rsidP="00D90CED">
      <w:pPr>
        <w:pStyle w:val="L-Inhalte3"/>
        <w:tabs>
          <w:tab w:val="clear" w:pos="360"/>
          <w:tab w:val="num" w:pos="851"/>
        </w:tabs>
        <w:spacing w:line="240" w:lineRule="auto"/>
        <w:ind w:left="851" w:hanging="851"/>
        <w:rPr>
          <w:rStyle w:val="L-ErluterungZchnZchn"/>
          <w:color w:val="auto"/>
        </w:rPr>
      </w:pPr>
      <w:r>
        <w:t xml:space="preserve">Standard: </w:t>
      </w:r>
      <w:r>
        <w:br/>
        <w:t>Kategorie für Mitarbeiter einer Fremdfirma, für die keine gesonderte Vereinbarung gemäß 1.1.4.1 getroffen wurde bzw. die nicht der Kategorie gemäß 1.1.4.2 zugeordnet sind.</w:t>
      </w:r>
      <w:r>
        <w:br/>
      </w:r>
    </w:p>
    <w:p w14:paraId="100E63DD" w14:textId="77777777" w:rsidR="00D90CED" w:rsidRPr="00D067EF" w:rsidRDefault="00D90CED" w:rsidP="00D90CED">
      <w:pPr>
        <w:pStyle w:val="L-Inhalte2"/>
        <w:tabs>
          <w:tab w:val="clear" w:pos="360"/>
          <w:tab w:val="num" w:pos="851"/>
        </w:tabs>
        <w:spacing w:line="240" w:lineRule="auto"/>
        <w:ind w:left="851" w:hanging="851"/>
        <w:rPr>
          <w:rStyle w:val="L-ErluterungZchnZchn"/>
          <w:color w:val="auto"/>
        </w:rPr>
      </w:pPr>
      <w:r w:rsidRPr="00D067EF">
        <w:rPr>
          <w:rStyle w:val="L-ErluterungZchnZchn"/>
          <w:color w:val="auto"/>
        </w:rPr>
        <w:t>Digitales Meldebuch:</w:t>
      </w:r>
    </w:p>
    <w:p w14:paraId="1319CCE3" w14:textId="77777777" w:rsidR="00D90CED" w:rsidRPr="00D067EF" w:rsidRDefault="00D90CED" w:rsidP="00D90CED">
      <w:pPr>
        <w:ind w:left="851"/>
      </w:pPr>
      <w:r w:rsidRPr="00D067EF">
        <w:t>Besondere Betriebsbereiche im CHEMPARK dürfen nur nach elektronischer Anwesenheitserfassung im sog. Digitalen Meldebuch betreten werden. Die Anwesenheitsdaten der sich in diesen Bereichen befindlichen Personen stehen im Alarmfall bzw. einer notwendigen Räumung, den Einsatz- und Rettungskräften und Betriebsverantwortlichen zur schnelleren Kontrolle der Anwesenheit und Rettung der sich ggfs. noch im Gefahrenbereich befindlicher Personen zur Verfügung.</w:t>
      </w:r>
    </w:p>
    <w:p w14:paraId="5FD5CB66" w14:textId="77777777" w:rsidR="00D90CED" w:rsidRPr="006D1920" w:rsidRDefault="00D90CED" w:rsidP="00D90CED">
      <w:pPr>
        <w:pStyle w:val="berschrift-L-Inhalte"/>
        <w:rPr>
          <w:rFonts w:ascii="Arial" w:hAnsi="Arial" w:cs="Arial"/>
          <w:sz w:val="24"/>
          <w:szCs w:val="24"/>
          <w:u w:val="none"/>
        </w:rPr>
      </w:pPr>
      <w:r>
        <w:rPr>
          <w:rFonts w:ascii="Arial" w:hAnsi="Arial" w:cs="Arial"/>
          <w:sz w:val="24"/>
          <w:szCs w:val="24"/>
          <w:u w:val="none"/>
        </w:rPr>
        <w:br/>
      </w:r>
      <w:r w:rsidRPr="006D1920">
        <w:rPr>
          <w:rFonts w:ascii="Arial" w:hAnsi="Arial" w:cs="Arial"/>
          <w:sz w:val="24"/>
          <w:szCs w:val="24"/>
          <w:u w:val="none"/>
        </w:rPr>
        <w:t>Die von CUR im Einzelnen erbrachte Leistung umfasst:</w:t>
      </w:r>
      <w:r w:rsidRPr="006D1920">
        <w:rPr>
          <w:rFonts w:ascii="Arial" w:hAnsi="Arial" w:cs="Arial"/>
          <w:sz w:val="24"/>
          <w:szCs w:val="24"/>
          <w:u w:val="none"/>
        </w:rPr>
        <w:br/>
      </w:r>
    </w:p>
    <w:p w14:paraId="27E8E4F8" w14:textId="77777777" w:rsidR="00D90CED" w:rsidRPr="004D650A" w:rsidRDefault="00D90CED" w:rsidP="00D90CED">
      <w:pPr>
        <w:pStyle w:val="berschrift-L-Inhalte"/>
        <w:numPr>
          <w:ilvl w:val="1"/>
          <w:numId w:val="17"/>
        </w:numPr>
        <w:rPr>
          <w:rFonts w:ascii="Arial" w:hAnsi="Arial" w:cs="Arial"/>
          <w:b w:val="0"/>
          <w:sz w:val="24"/>
          <w:szCs w:val="24"/>
        </w:rPr>
      </w:pPr>
      <w:r>
        <w:rPr>
          <w:rStyle w:val="L-ErluterungZchnZchn"/>
          <w:rFonts w:cs="Arial"/>
          <w:b w:val="0"/>
          <w:bCs w:val="0"/>
          <w:color w:val="auto"/>
          <w:szCs w:val="24"/>
        </w:rPr>
        <w:t>Ausweismanagement</w:t>
      </w:r>
      <w:r>
        <w:rPr>
          <w:rStyle w:val="L-ErluterungZchnZchn"/>
          <w:rFonts w:cs="Arial"/>
          <w:b w:val="0"/>
          <w:bCs w:val="0"/>
          <w:color w:val="auto"/>
          <w:szCs w:val="24"/>
        </w:rPr>
        <w:br/>
      </w:r>
    </w:p>
    <w:p w14:paraId="2CA4BA90" w14:textId="77777777" w:rsidR="00D90CED" w:rsidRDefault="00D90CED" w:rsidP="00D90CED">
      <w:pPr>
        <w:pStyle w:val="L-Inhalte2"/>
        <w:tabs>
          <w:tab w:val="clear" w:pos="360"/>
          <w:tab w:val="num" w:pos="851"/>
        </w:tabs>
        <w:spacing w:line="240" w:lineRule="auto"/>
        <w:ind w:left="851" w:hanging="851"/>
      </w:pPr>
      <w:r>
        <w:t xml:space="preserve">Eingehendes Anmeldeformular „Erfasssungbogen für meldende Fremdfirma sowie Vereinbarung (…)“ (siehe Punkte </w:t>
      </w:r>
      <w:r w:rsidRPr="004E3138">
        <w:t>2.2</w:t>
      </w:r>
      <w:r>
        <w:t>.1 und 2.2.2) zur Erfassung der jeweiligen Fremdfirma und/oder mitgeteilte Daten des Fremdfirmenmitarbeiters auf Vollständigkeit prüfen und vorliegende Daten in das Ausweisverwaltungssystem eintragen. Sofern dieses mangelhaft bzw. unvollständig ist, dieses mit der benannten Person der betreffenden Fremdfirma klären.</w:t>
      </w:r>
      <w:r>
        <w:br/>
      </w:r>
    </w:p>
    <w:p w14:paraId="4695F031" w14:textId="77777777" w:rsidR="00D90CED" w:rsidRDefault="00D90CED" w:rsidP="00D90CED">
      <w:pPr>
        <w:pStyle w:val="L-Inhalte2"/>
        <w:tabs>
          <w:tab w:val="clear" w:pos="360"/>
          <w:tab w:val="num" w:pos="851"/>
        </w:tabs>
        <w:spacing w:line="240" w:lineRule="auto"/>
        <w:ind w:left="851" w:hanging="851"/>
      </w:pPr>
      <w:r>
        <w:t>Berechtigung zur Anforderung des CHEMPARK-Ausweises zum Betreten des CHEMPARK sowie der Zuordnung von Sonderrechten zum CHEMPARK-Ausweis, wie z. B. Einfahrtberechtigungen, Mitnahmerechte, Fotoerlaubnis, auf Richtigkeit prüfen.</w:t>
      </w:r>
      <w:r>
        <w:br/>
      </w:r>
    </w:p>
    <w:p w14:paraId="012C6564" w14:textId="77777777" w:rsidR="00D90CED" w:rsidRDefault="00D90CED" w:rsidP="00D90CED">
      <w:pPr>
        <w:pStyle w:val="L-Inhalte2"/>
        <w:tabs>
          <w:tab w:val="clear" w:pos="360"/>
          <w:tab w:val="num" w:pos="851"/>
        </w:tabs>
        <w:spacing w:line="240" w:lineRule="auto"/>
        <w:ind w:left="851" w:hanging="851"/>
      </w:pPr>
      <w:r>
        <w:t xml:space="preserve">Identität des betreffenden Fremdfirmenmitarbeiters anhand von </w:t>
      </w:r>
      <w:r w:rsidRPr="00BB0459">
        <w:t xml:space="preserve">Personalausweis, </w:t>
      </w:r>
      <w:r>
        <w:t>Reisep</w:t>
      </w:r>
      <w:r w:rsidRPr="00BB0459">
        <w:t>ass,</w:t>
      </w:r>
      <w:r>
        <w:t xml:space="preserve"> amtlicher Personalaus</w:t>
      </w:r>
      <w:r w:rsidRPr="00BB0459">
        <w:t xml:space="preserve">weisersatz oder </w:t>
      </w:r>
      <w:r>
        <w:t>amtlicher Reisep</w:t>
      </w:r>
      <w:r w:rsidRPr="00BB0459">
        <w:t>assersatz</w:t>
      </w:r>
      <w:r>
        <w:t>, prüfen. Andere Lichtbilddokumente (z. B. Führerschein) werden nicht akzeptiert.</w:t>
      </w:r>
      <w:r>
        <w:br/>
        <w:t xml:space="preserve">In Abhängigkeit der Nationalität werden auch gültige Aufenthaltstitel und die </w:t>
      </w:r>
      <w:r>
        <w:lastRenderedPageBreak/>
        <w:t xml:space="preserve">gültige Arbeitserlaubnis geprüft. </w:t>
      </w:r>
      <w:r>
        <w:br/>
      </w:r>
    </w:p>
    <w:p w14:paraId="1F3A5BC9" w14:textId="77777777" w:rsidR="00D90CED" w:rsidRDefault="00D90CED" w:rsidP="00D90CED">
      <w:pPr>
        <w:pStyle w:val="L-Inhalte2"/>
        <w:tabs>
          <w:tab w:val="clear" w:pos="360"/>
          <w:tab w:val="num" w:pos="851"/>
        </w:tabs>
        <w:spacing w:line="240" w:lineRule="auto"/>
        <w:ind w:left="851" w:hanging="851"/>
      </w:pPr>
      <w:r>
        <w:t xml:space="preserve">Bei Verdacht des Missbrauchs von Dokumenten (z. B. Vorlage falscher Dokumente) eine Meldung an den Auftraggeber der Leistung erstellen und die zuständige Ordnungsbehörde (z. B. Polizei) informieren. </w:t>
      </w:r>
    </w:p>
    <w:p w14:paraId="1CDFF92D" w14:textId="77777777" w:rsidR="00D90CED" w:rsidRDefault="00D90CED" w:rsidP="00D90CED">
      <w:pPr>
        <w:pStyle w:val="L-Inhalte2"/>
        <w:numPr>
          <w:ilvl w:val="0"/>
          <w:numId w:val="0"/>
        </w:numPr>
        <w:tabs>
          <w:tab w:val="num" w:pos="851"/>
        </w:tabs>
        <w:spacing w:line="240" w:lineRule="auto"/>
        <w:ind w:left="851" w:hanging="851"/>
      </w:pPr>
    </w:p>
    <w:p w14:paraId="5766F971" w14:textId="77777777" w:rsidR="00D90CED" w:rsidRDefault="00D90CED" w:rsidP="00D90CED">
      <w:pPr>
        <w:pStyle w:val="L-Inhalte2"/>
        <w:tabs>
          <w:tab w:val="clear" w:pos="360"/>
          <w:tab w:val="num" w:pos="851"/>
        </w:tabs>
        <w:spacing w:line="240" w:lineRule="auto"/>
        <w:ind w:left="851" w:hanging="851"/>
      </w:pPr>
      <w:r>
        <w:t>Erforderliche Informationen zur Erstellung des CHEMPARK-Ausweises im Ausweisverwaltungssystem erfassen.</w:t>
      </w:r>
      <w:r>
        <w:br/>
      </w:r>
    </w:p>
    <w:p w14:paraId="247C4E30" w14:textId="77777777" w:rsidR="00D90CED" w:rsidRPr="00670DE6" w:rsidRDefault="00D90CED" w:rsidP="00D90CED">
      <w:pPr>
        <w:pStyle w:val="L-Inhalte2"/>
        <w:tabs>
          <w:tab w:val="clear" w:pos="360"/>
          <w:tab w:val="num" w:pos="851"/>
        </w:tabs>
        <w:spacing w:line="240" w:lineRule="auto"/>
        <w:ind w:left="851" w:right="-285" w:hanging="851"/>
      </w:pPr>
      <w:r w:rsidRPr="00D067EF">
        <w:rPr>
          <w:color w:val="auto"/>
        </w:rPr>
        <w:t>Allgemeine Sicherheitsinformation des CHEMPARK den Fremdfirmenmitarbeiter aushändigen und sich den Empfang sowie die Bestätigung zur Kenntnisnahme und des Verständnisses über den Inhalt schriftlich bestätigen lassen. Ohne schriftliche Bestätigung des Fremdfirmenmitarbeiters wird kein CHEMPARK-Ausweis ausgehändigt</w:t>
      </w:r>
      <w:r>
        <w:rPr>
          <w:color w:val="FF0000"/>
        </w:rPr>
        <w:t>.</w:t>
      </w:r>
      <w:r w:rsidRPr="00670DE6">
        <w:br/>
      </w:r>
    </w:p>
    <w:p w14:paraId="4FD05969" w14:textId="77777777" w:rsidR="00D90CED" w:rsidRDefault="00D90CED" w:rsidP="00D90CED">
      <w:pPr>
        <w:pStyle w:val="L-Inhalte2"/>
        <w:tabs>
          <w:tab w:val="clear" w:pos="360"/>
          <w:tab w:val="num" w:pos="851"/>
        </w:tabs>
        <w:spacing w:line="240" w:lineRule="auto"/>
        <w:ind w:left="851" w:right="-285" w:hanging="851"/>
      </w:pPr>
      <w:r>
        <w:t>CHEMPARK-Ausweis mit ggf. zugeordneten Sonderberechtigungen für die zutrittsberechtigte Person ausgeben.</w:t>
      </w:r>
      <w:r>
        <w:br/>
      </w:r>
    </w:p>
    <w:p w14:paraId="0702E00C" w14:textId="77777777" w:rsidR="00D90CED" w:rsidRDefault="00D90CED" w:rsidP="00D90CED">
      <w:pPr>
        <w:pStyle w:val="L-Inhalte2"/>
        <w:tabs>
          <w:tab w:val="clear" w:pos="360"/>
          <w:tab w:val="num" w:pos="851"/>
        </w:tabs>
        <w:spacing w:line="240" w:lineRule="auto"/>
        <w:ind w:left="851" w:hanging="851"/>
      </w:pPr>
      <w:r>
        <w:t>Meldelisten mit Auflistung der jeweiligen Nachunternehmer-Firmen, Personals mit Einsatzzuordnung und Angaben zu den Fristen (z. B. Einsatzbefristung, Aufenthaltstitel, Arbeitserlaubnis, Sicherheitsinformation) verwalten und je Quartal an die im Anmeldeformular zu „Adressdaten Fremdfirma“ angegebene E-Mailadresse versenden. Auf mögliche Fristüberschreitungen in dem Folgequartal hinweisen und zur Vorlage entsprechender Verlängerungsanträge auffordern.</w:t>
      </w:r>
      <w:r>
        <w:br/>
      </w:r>
    </w:p>
    <w:p w14:paraId="1459EA1A" w14:textId="77777777" w:rsidR="00D90CED" w:rsidRDefault="00D90CED" w:rsidP="00D90CED">
      <w:pPr>
        <w:pStyle w:val="L-Inhalte2"/>
        <w:tabs>
          <w:tab w:val="clear" w:pos="360"/>
          <w:tab w:val="num" w:pos="851"/>
        </w:tabs>
        <w:spacing w:line="240" w:lineRule="auto"/>
        <w:ind w:left="851" w:hanging="851"/>
      </w:pPr>
      <w:bookmarkStart w:id="8" w:name="_Ref451760550"/>
      <w:r>
        <w:t>Fremdfirmen über die Frist zur Sperrung eines CHEMPARK-Ausweises informieren (siehe Punkt 1.2.8).</w:t>
      </w:r>
      <w:bookmarkEnd w:id="8"/>
      <w:r>
        <w:br/>
      </w:r>
    </w:p>
    <w:p w14:paraId="5876B4B2" w14:textId="77777777" w:rsidR="00D90CED" w:rsidRDefault="00D90CED" w:rsidP="00D90CED">
      <w:pPr>
        <w:pStyle w:val="L-Inhalte2"/>
        <w:tabs>
          <w:tab w:val="clear" w:pos="360"/>
          <w:tab w:val="num" w:pos="851"/>
        </w:tabs>
        <w:spacing w:line="240" w:lineRule="auto"/>
        <w:ind w:left="851" w:hanging="851"/>
      </w:pPr>
      <w:r>
        <w:t>Nach Ablauf der Frist die CHEMPARK-Ausweise dieser Mitarbeiter sperren.</w:t>
      </w:r>
      <w:r>
        <w:br/>
      </w:r>
    </w:p>
    <w:p w14:paraId="5CFEF4EB" w14:textId="77777777" w:rsidR="00D90CED" w:rsidRPr="003B59A9" w:rsidRDefault="00D90CED" w:rsidP="00D90CED">
      <w:pPr>
        <w:pStyle w:val="L-Inhalte2"/>
        <w:tabs>
          <w:tab w:val="clear" w:pos="360"/>
          <w:tab w:val="num" w:pos="851"/>
        </w:tabs>
        <w:spacing w:line="240" w:lineRule="auto"/>
        <w:ind w:left="851" w:hanging="851"/>
      </w:pPr>
      <w:r>
        <w:t>Nach Sperrung die Fremdfirmen hierüber informieren (monatlich in Form von Sperrlisten).</w:t>
      </w:r>
      <w:r>
        <w:br/>
      </w:r>
    </w:p>
    <w:p w14:paraId="3C06B68F" w14:textId="77777777" w:rsidR="00D90CED" w:rsidRDefault="00D90CED" w:rsidP="00D90CED">
      <w:pPr>
        <w:pStyle w:val="L-Inhalte2"/>
        <w:tabs>
          <w:tab w:val="clear" w:pos="360"/>
          <w:tab w:val="num" w:pos="851"/>
        </w:tabs>
        <w:spacing w:line="240" w:lineRule="auto"/>
        <w:ind w:left="851" w:right="-143" w:hanging="851"/>
      </w:pPr>
      <w:r>
        <w:rPr>
          <w:szCs w:val="20"/>
        </w:rPr>
        <w:t>CHEMPARK-Ausweise für Fremdfirmenmitarbeiter</w:t>
      </w:r>
      <w:r>
        <w:t xml:space="preserve"> nach Ablauf der Frist und erneuten Prüfung sowie Erfüllung der Ausstellungsvoraussetzungen erneuern bzw. die Einsatzfrist verlängern.</w:t>
      </w:r>
      <w:r>
        <w:br/>
      </w:r>
    </w:p>
    <w:p w14:paraId="689667F6" w14:textId="77777777" w:rsidR="00D90CED" w:rsidRDefault="00D90CED" w:rsidP="00D90CED">
      <w:pPr>
        <w:pStyle w:val="L-Inhalte2"/>
        <w:tabs>
          <w:tab w:val="clear" w:pos="360"/>
          <w:tab w:val="num" w:pos="851"/>
        </w:tabs>
        <w:spacing w:line="240" w:lineRule="auto"/>
        <w:ind w:left="851" w:hanging="851"/>
      </w:pPr>
      <w:r>
        <w:t xml:space="preserve">Anzeige des Verlustes bzw. defekter CHEMPARK-Ausweise </w:t>
      </w:r>
      <w:r>
        <w:rPr>
          <w:szCs w:val="20"/>
        </w:rPr>
        <w:t>für Fremdfirmenmitarbeiter</w:t>
      </w:r>
      <w:r>
        <w:t xml:space="preserve"> mit erkennbarer Fremdeinwirkung </w:t>
      </w:r>
      <w:r>
        <w:rPr>
          <w:szCs w:val="20"/>
        </w:rPr>
        <w:t>entgegennehmen</w:t>
      </w:r>
      <w:r>
        <w:t xml:space="preserve">. Die Bearbeitung und/ oder Neuerstellung von CHEMPARK-Ausweisen aufgrund eines Verlustes bzw. erkennbarer Fremdeinwirkung sind/ ist nicht von dieser Leistung umfasst (siehe Punkt </w:t>
      </w:r>
      <w:r w:rsidRPr="006D16BB">
        <w:t>6.1).</w:t>
      </w:r>
      <w:r>
        <w:br/>
      </w:r>
    </w:p>
    <w:p w14:paraId="6D1F244D" w14:textId="77777777" w:rsidR="00D90CED" w:rsidRPr="006D16BB" w:rsidRDefault="00D90CED" w:rsidP="00D90CED">
      <w:pPr>
        <w:pStyle w:val="L-Inhalte2"/>
        <w:tabs>
          <w:tab w:val="clear" w:pos="360"/>
          <w:tab w:val="num" w:pos="851"/>
        </w:tabs>
        <w:spacing w:line="240" w:lineRule="auto"/>
        <w:ind w:left="851" w:hanging="851"/>
      </w:pPr>
      <w:r>
        <w:t>D</w:t>
      </w:r>
      <w:r w:rsidRPr="007155A3">
        <w:rPr>
          <w:szCs w:val="20"/>
        </w:rPr>
        <w:t>efekte</w:t>
      </w:r>
      <w:r>
        <w:rPr>
          <w:szCs w:val="20"/>
        </w:rPr>
        <w:t xml:space="preserve"> CHEMPARK-Ausweise </w:t>
      </w:r>
      <w:r w:rsidRPr="007155A3">
        <w:rPr>
          <w:szCs w:val="20"/>
        </w:rPr>
        <w:t>ohne erkennbare Fremdeinwirkung</w:t>
      </w:r>
      <w:r>
        <w:rPr>
          <w:szCs w:val="20"/>
        </w:rPr>
        <w:t xml:space="preserve"> für Fremd</w:t>
      </w:r>
      <w:r>
        <w:rPr>
          <w:szCs w:val="20"/>
        </w:rPr>
        <w:softHyphen/>
        <w:t>firmenmitarbeiter</w:t>
      </w:r>
      <w:r w:rsidRPr="007155A3">
        <w:rPr>
          <w:szCs w:val="20"/>
        </w:rPr>
        <w:t xml:space="preserve"> erneuern</w:t>
      </w:r>
      <w:r>
        <w:rPr>
          <w:szCs w:val="20"/>
        </w:rPr>
        <w:t>.</w:t>
      </w:r>
    </w:p>
    <w:p w14:paraId="5EC0994E" w14:textId="77777777" w:rsidR="00D90CED" w:rsidRDefault="00D90CED" w:rsidP="00D90CED">
      <w:pPr>
        <w:pStyle w:val="L-Aufzhlung3"/>
        <w:numPr>
          <w:ilvl w:val="0"/>
          <w:numId w:val="0"/>
        </w:numPr>
        <w:tabs>
          <w:tab w:val="num" w:pos="851"/>
        </w:tabs>
        <w:ind w:left="851" w:hanging="851"/>
      </w:pPr>
    </w:p>
    <w:p w14:paraId="1DC61E94" w14:textId="77777777" w:rsidR="00D90CED" w:rsidRDefault="00D90CED" w:rsidP="00D90CED">
      <w:pPr>
        <w:pStyle w:val="L-Inhalte2"/>
        <w:tabs>
          <w:tab w:val="clear" w:pos="360"/>
          <w:tab w:val="num" w:pos="851"/>
        </w:tabs>
        <w:spacing w:line="240" w:lineRule="auto"/>
        <w:ind w:left="851" w:hanging="851"/>
      </w:pPr>
      <w:r>
        <w:t>Änderungsanliegen der Fremdfirmen zur An- bzw. Abmeldung von deren Mitarbeitern im Ausweisbüro berücksichtigen. Die Wirksamkeit der Änderung erfolgt hierbei jeweils am nächsten Werktag.</w:t>
      </w:r>
      <w:r>
        <w:br/>
      </w:r>
    </w:p>
    <w:p w14:paraId="548FD40E" w14:textId="77777777" w:rsidR="00D90CED" w:rsidRDefault="00D90CED" w:rsidP="00D90CED">
      <w:pPr>
        <w:pStyle w:val="L-Inhalte2"/>
        <w:tabs>
          <w:tab w:val="clear" w:pos="360"/>
          <w:tab w:val="num" w:pos="851"/>
        </w:tabs>
        <w:spacing w:line="240" w:lineRule="auto"/>
        <w:ind w:left="851" w:hanging="851"/>
      </w:pPr>
      <w:r w:rsidRPr="009F2411">
        <w:lastRenderedPageBreak/>
        <w:t xml:space="preserve">Verstöße gegen die </w:t>
      </w:r>
      <w:r>
        <w:t xml:space="preserve">CHEMPARK-Regularien </w:t>
      </w:r>
      <w:r w:rsidRPr="009F2411">
        <w:t xml:space="preserve">sowie die Sicherheits- und Ordnungsvorschriften </w:t>
      </w:r>
      <w:r>
        <w:t xml:space="preserve">(SOV) </w:t>
      </w:r>
      <w:r w:rsidRPr="009F2411">
        <w:t>dem für den Einsatz der Fremdfirma verantwortlichen Chemieparkpartner melden.</w:t>
      </w:r>
      <w:r>
        <w:br/>
      </w:r>
    </w:p>
    <w:p w14:paraId="2CC6F115" w14:textId="77777777" w:rsidR="00D90CED" w:rsidRDefault="00D90CED" w:rsidP="00D90CED">
      <w:pPr>
        <w:pStyle w:val="L-Inhalte2"/>
        <w:tabs>
          <w:tab w:val="clear" w:pos="360"/>
          <w:tab w:val="num" w:pos="851"/>
        </w:tabs>
        <w:spacing w:line="240" w:lineRule="auto"/>
        <w:ind w:left="851" w:hanging="851"/>
      </w:pPr>
      <w:r>
        <w:t xml:space="preserve">Zurückzugebenden CHEMPARK-Ausweis im Ausweisbüro entgegennehmen, Rückgabequittung ausstellen und diese der abgebenden Person aushändigen. (Alternativ wird die Leistung zu diesem Punkt auch an einer mit Personal besetzten Torstelle des CHEMPARK erbracht.) </w:t>
      </w:r>
      <w:r>
        <w:br/>
      </w:r>
    </w:p>
    <w:p w14:paraId="671B7DDB" w14:textId="77777777" w:rsidR="00D90CED" w:rsidRDefault="00D90CED" w:rsidP="00D90CED">
      <w:pPr>
        <w:pStyle w:val="L-Inhalte2"/>
        <w:tabs>
          <w:tab w:val="clear" w:pos="360"/>
          <w:tab w:val="num" w:pos="851"/>
        </w:tabs>
        <w:spacing w:line="240" w:lineRule="auto"/>
        <w:ind w:left="851" w:hanging="851"/>
      </w:pPr>
      <w:r>
        <w:t>Sofern der CHEMPARK-Ausweis per Einschreiben versendet wird, die Entgegennahme des Einschreibens quittieren. Das</w:t>
      </w:r>
      <w:r w:rsidRPr="00AB71C6">
        <w:t xml:space="preserve"> </w:t>
      </w:r>
      <w:r>
        <w:t>Datum der so erfolgten Rückgabe des CHEMPARK-Ausweises erfassen und dokumentieren.</w:t>
      </w:r>
      <w:r>
        <w:br/>
      </w:r>
    </w:p>
    <w:p w14:paraId="24B8227C" w14:textId="77777777" w:rsidR="00D90CED" w:rsidRDefault="00D90CED" w:rsidP="00D90CED">
      <w:pPr>
        <w:pStyle w:val="L-Inhalte2"/>
        <w:tabs>
          <w:tab w:val="clear" w:pos="360"/>
          <w:tab w:val="num" w:pos="851"/>
        </w:tabs>
        <w:spacing w:line="240" w:lineRule="auto"/>
        <w:ind w:left="851" w:hanging="851"/>
      </w:pPr>
      <w:r>
        <w:t>Zurückgegebenen Ausweis durch geeignetes mechanisches Verfahren zerstören und dadurch die weitere Nutzung als Sichtausweis verhindern.</w:t>
      </w:r>
      <w:r>
        <w:br/>
      </w:r>
    </w:p>
    <w:p w14:paraId="470FC66A" w14:textId="77777777" w:rsidR="00D90CED" w:rsidRDefault="00D90CED" w:rsidP="00D90CED">
      <w:pPr>
        <w:pStyle w:val="L-Inhalte2"/>
        <w:tabs>
          <w:tab w:val="clear" w:pos="360"/>
          <w:tab w:val="num" w:pos="851"/>
        </w:tabs>
        <w:spacing w:line="240" w:lineRule="auto"/>
        <w:ind w:left="851" w:hanging="851"/>
      </w:pPr>
      <w:r>
        <w:t>Ausweise von Fremdfirmenmitarbeitern bei Unregelmäßigkeiten zum nächst</w:t>
      </w:r>
      <w:r>
        <w:softHyphen/>
        <w:t xml:space="preserve">möglichen Zeitpunkt sperren; allgemeine Zutrittssperre für gemeldete Fremdfirmenmitarbeiter einer Fremdfirma verhängen, z. B bei </w:t>
      </w:r>
      <w:r w:rsidRPr="00A27BB4">
        <w:t>offene</w:t>
      </w:r>
      <w:r>
        <w:t>n</w:t>
      </w:r>
      <w:r w:rsidRPr="00A27BB4">
        <w:t xml:space="preserve"> </w:t>
      </w:r>
      <w:r>
        <w:t xml:space="preserve">Forderungen, </w:t>
      </w:r>
      <w:r w:rsidRPr="00A27BB4">
        <w:t>missbräu</w:t>
      </w:r>
      <w:r>
        <w:t xml:space="preserve">chliche Nutzung von Ausweisen, </w:t>
      </w:r>
      <w:r w:rsidRPr="00A27BB4">
        <w:t>falsche oder fehlende Angaben in</w:t>
      </w:r>
      <w:r>
        <w:t xml:space="preserve"> den Ausweisantragsformularen, </w:t>
      </w:r>
      <w:r w:rsidRPr="00A27BB4">
        <w:t>falsche oder fehlende Angaben in der Vereinbarung über „Leistungen für Fremdfir</w:t>
      </w:r>
      <w:r>
        <w:t xml:space="preserve">men im CHEMPARK“, </w:t>
      </w:r>
      <w:r w:rsidRPr="00A27BB4">
        <w:t>keine Mö</w:t>
      </w:r>
      <w:r>
        <w:t xml:space="preserve">glichkeit der Kontaktaufnahme, </w:t>
      </w:r>
      <w:r w:rsidRPr="00A27BB4">
        <w:t>fehlende Mitteilungen über Umfirmierungen</w:t>
      </w:r>
      <w:r>
        <w:t xml:space="preserve"> der Fremdfirma</w:t>
      </w:r>
      <w:r w:rsidRPr="00A27BB4">
        <w:t>.</w:t>
      </w:r>
      <w:r>
        <w:br/>
      </w:r>
    </w:p>
    <w:p w14:paraId="433BA268" w14:textId="77777777" w:rsidR="00D90CED" w:rsidRPr="00C401C6" w:rsidRDefault="00D90CED" w:rsidP="00D90CED">
      <w:pPr>
        <w:pStyle w:val="L-Inhalte2"/>
        <w:tabs>
          <w:tab w:val="clear" w:pos="360"/>
          <w:tab w:val="num" w:pos="851"/>
        </w:tabs>
        <w:spacing w:line="240" w:lineRule="auto"/>
        <w:ind w:left="851" w:hanging="851"/>
        <w:rPr>
          <w:rFonts w:eastAsia="SimSun"/>
          <w:sz w:val="22"/>
          <w:szCs w:val="22"/>
          <w:u w:val="single"/>
          <w:lang w:eastAsia="zh-CN" w:bidi="he-IL"/>
        </w:rPr>
      </w:pPr>
      <w:r>
        <w:t xml:space="preserve">Die Leistungen werden </w:t>
      </w:r>
      <w:r w:rsidRPr="00F34120">
        <w:t>zu den im CHEMPARK festgelegten Öffnungszeiten</w:t>
      </w:r>
      <w:r>
        <w:t xml:space="preserve"> des Ausweisbüros je Standort erbracht.</w:t>
      </w:r>
      <w:r>
        <w:br/>
        <w:t>Folgende Ausnahmen gelten:</w:t>
      </w:r>
      <w:r>
        <w:br/>
        <w:t xml:space="preserve">- Sperrung von CHEMPARK-Ausweisen über die Sicherheitszentralen </w:t>
      </w:r>
      <w:r>
        <w:br/>
        <w:t xml:space="preserve">  (24 Stunden täglich)</w:t>
      </w:r>
      <w:r>
        <w:br/>
        <w:t>- Rückgaben gemäß Pkt. 1.2.17 an besetzten Torstellen. (gemäß Öffnungs-</w:t>
      </w:r>
      <w:r>
        <w:br/>
        <w:t xml:space="preserve">  zeiten je Standort)</w:t>
      </w:r>
      <w:r>
        <w:br/>
      </w:r>
    </w:p>
    <w:p w14:paraId="61D237B6" w14:textId="77777777" w:rsidR="00D90CED" w:rsidRDefault="00D90CED" w:rsidP="00D90CED">
      <w:pPr>
        <w:pStyle w:val="L-Inhalte2"/>
        <w:tabs>
          <w:tab w:val="clear" w:pos="360"/>
          <w:tab w:val="num" w:pos="851"/>
        </w:tabs>
        <w:spacing w:line="240" w:lineRule="auto"/>
        <w:ind w:left="851" w:hanging="851"/>
        <w:rPr>
          <w:rFonts w:eastAsia="SimSun"/>
          <w:lang w:eastAsia="zh-CN" w:bidi="he-IL"/>
        </w:rPr>
      </w:pPr>
      <w:r w:rsidRPr="00C401C6">
        <w:t>Personenkreis, der auf der Seite der F</w:t>
      </w:r>
      <w:r>
        <w:t>remdfirmen</w:t>
      </w:r>
      <w:r w:rsidRPr="00C401C6">
        <w:t xml:space="preserve"> berechtigt ist, Durchlassscheine zu unterschreiben</w:t>
      </w:r>
      <w:r>
        <w:t>, erfassen und verwalten</w:t>
      </w:r>
      <w:r w:rsidRPr="00C401C6">
        <w:t xml:space="preserve"> (</w:t>
      </w:r>
      <w:r w:rsidRPr="00C401C6">
        <w:rPr>
          <w:rFonts w:eastAsia="SimSun"/>
          <w:lang w:eastAsia="zh-CN" w:bidi="he-IL"/>
        </w:rPr>
        <w:t xml:space="preserve">max. 2 </w:t>
      </w:r>
      <w:r>
        <w:rPr>
          <w:rFonts w:eastAsia="SimSun"/>
          <w:lang w:eastAsia="zh-CN" w:bidi="he-IL"/>
        </w:rPr>
        <w:t xml:space="preserve">durch die Geschäftsführung der jeweiligen Fremdfirma befugte </w:t>
      </w:r>
      <w:r w:rsidRPr="00C401C6">
        <w:rPr>
          <w:rFonts w:eastAsia="SimSun"/>
          <w:lang w:eastAsia="zh-CN" w:bidi="he-IL"/>
        </w:rPr>
        <w:t>Personen pro Standort, die Durchlassscheine unterschreiben dürfen</w:t>
      </w:r>
      <w:r>
        <w:rPr>
          <w:rFonts w:eastAsia="SimSun"/>
          <w:lang w:eastAsia="zh-CN" w:bidi="he-IL"/>
        </w:rPr>
        <w:t>).</w:t>
      </w:r>
      <w:r>
        <w:rPr>
          <w:rFonts w:eastAsia="SimSun"/>
          <w:lang w:eastAsia="zh-CN" w:bidi="he-IL"/>
        </w:rPr>
        <w:br/>
      </w:r>
    </w:p>
    <w:p w14:paraId="58B02957" w14:textId="77777777" w:rsidR="00D90CED" w:rsidRPr="00426E88" w:rsidRDefault="00D90CED" w:rsidP="00D90CED">
      <w:pPr>
        <w:pStyle w:val="L-Inhalte2"/>
        <w:tabs>
          <w:tab w:val="clear" w:pos="360"/>
          <w:tab w:val="num" w:pos="851"/>
        </w:tabs>
        <w:spacing w:line="240" w:lineRule="auto"/>
        <w:ind w:left="851" w:hanging="851"/>
        <w:rPr>
          <w:rFonts w:eastAsia="SimSun"/>
          <w:lang w:eastAsia="zh-CN" w:bidi="he-IL"/>
        </w:rPr>
      </w:pPr>
      <w:r w:rsidRPr="00426E88">
        <w:rPr>
          <w:rFonts w:eastAsia="SimSun"/>
          <w:lang w:eastAsia="zh-CN" w:bidi="he-IL"/>
        </w:rPr>
        <w:t>Schriftprobe für den vorgenannten Personenkreis aufnehmen und hinterlegen sowie diese als Prüfkriterium für die Kontrolle an den Torstellen verfügbar halten.</w:t>
      </w:r>
    </w:p>
    <w:p w14:paraId="792EE1D8" w14:textId="77777777" w:rsidR="00D90CED" w:rsidRDefault="00D90CED" w:rsidP="00D90CED">
      <w:pPr>
        <w:pStyle w:val="L-Inhalte2"/>
        <w:numPr>
          <w:ilvl w:val="0"/>
          <w:numId w:val="0"/>
        </w:numPr>
        <w:tabs>
          <w:tab w:val="num" w:pos="851"/>
        </w:tabs>
        <w:spacing w:line="240" w:lineRule="auto"/>
        <w:ind w:left="851" w:hanging="851"/>
        <w:rPr>
          <w:rFonts w:eastAsia="SimSun"/>
          <w:lang w:eastAsia="zh-CN" w:bidi="he-IL"/>
        </w:rPr>
      </w:pPr>
    </w:p>
    <w:p w14:paraId="169B033F" w14:textId="77777777" w:rsidR="00D90CED" w:rsidRPr="009F188D" w:rsidRDefault="00D90CED" w:rsidP="00D90CED">
      <w:pPr>
        <w:pStyle w:val="L-Inhalte2"/>
        <w:tabs>
          <w:tab w:val="clear" w:pos="360"/>
          <w:tab w:val="num" w:pos="851"/>
        </w:tabs>
        <w:spacing w:line="240" w:lineRule="auto"/>
        <w:ind w:left="851" w:hanging="851"/>
      </w:pPr>
      <w:r>
        <w:rPr>
          <w:rFonts w:eastAsia="SimSun"/>
          <w:lang w:eastAsia="zh-CN" w:bidi="he-IL"/>
        </w:rPr>
        <w:t xml:space="preserve">Geschäftsführung der Fremdfirmen einmalig sowie nach relevanten Änderungen schriftlich zu deren Pflichten im Umgang mit der Unterschriftenberechtigung für Durchlassscheine informieren, um diese </w:t>
      </w:r>
      <w:r w:rsidRPr="00C401C6">
        <w:rPr>
          <w:rFonts w:eastAsia="SimSun"/>
          <w:lang w:eastAsia="zh-CN" w:bidi="he-IL"/>
        </w:rPr>
        <w:t xml:space="preserve">auf </w:t>
      </w:r>
      <w:r>
        <w:rPr>
          <w:rFonts w:eastAsia="SimSun"/>
          <w:lang w:eastAsia="zh-CN" w:bidi="he-IL"/>
        </w:rPr>
        <w:t xml:space="preserve">die </w:t>
      </w:r>
      <w:r w:rsidRPr="00C401C6">
        <w:rPr>
          <w:rFonts w:eastAsia="SimSun"/>
          <w:lang w:eastAsia="zh-CN" w:bidi="he-IL"/>
        </w:rPr>
        <w:t>Tragweite</w:t>
      </w:r>
      <w:r>
        <w:rPr>
          <w:rFonts w:eastAsia="SimSun"/>
          <w:lang w:eastAsia="zh-CN" w:bidi="he-IL"/>
        </w:rPr>
        <w:t xml:space="preserve"> und mögliche </w:t>
      </w:r>
      <w:r w:rsidRPr="00C401C6">
        <w:rPr>
          <w:rFonts w:eastAsia="SimSun"/>
          <w:lang w:eastAsia="zh-CN" w:bidi="he-IL"/>
        </w:rPr>
        <w:t xml:space="preserve">Konsequenzen </w:t>
      </w:r>
      <w:r>
        <w:rPr>
          <w:rFonts w:eastAsia="SimSun"/>
          <w:lang w:eastAsia="zh-CN" w:bidi="he-IL"/>
        </w:rPr>
        <w:t xml:space="preserve">für </w:t>
      </w:r>
      <w:r w:rsidRPr="00C401C6">
        <w:rPr>
          <w:rFonts w:eastAsia="SimSun"/>
          <w:lang w:eastAsia="zh-CN" w:bidi="he-IL"/>
        </w:rPr>
        <w:t>de</w:t>
      </w:r>
      <w:r>
        <w:rPr>
          <w:rFonts w:eastAsia="SimSun"/>
          <w:lang w:eastAsia="zh-CN" w:bidi="he-IL"/>
        </w:rPr>
        <w:t>ren</w:t>
      </w:r>
      <w:r w:rsidRPr="00C401C6">
        <w:rPr>
          <w:rFonts w:eastAsia="SimSun"/>
          <w:lang w:eastAsia="zh-CN" w:bidi="he-IL"/>
        </w:rPr>
        <w:t xml:space="preserve"> eigene</w:t>
      </w:r>
      <w:r>
        <w:rPr>
          <w:rFonts w:eastAsia="SimSun"/>
          <w:lang w:eastAsia="zh-CN" w:bidi="he-IL"/>
        </w:rPr>
        <w:t>s</w:t>
      </w:r>
      <w:r w:rsidRPr="00C401C6">
        <w:rPr>
          <w:rFonts w:eastAsia="SimSun"/>
          <w:lang w:eastAsia="zh-CN" w:bidi="he-IL"/>
        </w:rPr>
        <w:t xml:space="preserve"> Handeln </w:t>
      </w:r>
      <w:r>
        <w:rPr>
          <w:rFonts w:eastAsia="SimSun"/>
          <w:lang w:eastAsia="zh-CN" w:bidi="he-IL"/>
        </w:rPr>
        <w:t xml:space="preserve">im Fall des Missbrauchs </w:t>
      </w:r>
      <w:r w:rsidRPr="00C401C6">
        <w:rPr>
          <w:rFonts w:eastAsia="SimSun"/>
          <w:lang w:eastAsia="zh-CN" w:bidi="he-IL"/>
        </w:rPr>
        <w:t>hin</w:t>
      </w:r>
      <w:r>
        <w:rPr>
          <w:rFonts w:eastAsia="SimSun"/>
          <w:lang w:eastAsia="zh-CN" w:bidi="he-IL"/>
        </w:rPr>
        <w:t>zuweisen.</w:t>
      </w:r>
      <w:r w:rsidRPr="00C401C6">
        <w:t xml:space="preserve">   </w:t>
      </w:r>
      <w:r w:rsidRPr="00C401C6">
        <w:br/>
      </w:r>
      <w:r>
        <w:br/>
      </w:r>
    </w:p>
    <w:p w14:paraId="53D85164" w14:textId="77777777" w:rsidR="00D90CED" w:rsidRPr="00061DDA" w:rsidRDefault="00D90CED" w:rsidP="00D90CED">
      <w:pPr>
        <w:pStyle w:val="L-Inhalte1"/>
        <w:spacing w:line="240" w:lineRule="auto"/>
        <w:rPr>
          <w:i/>
          <w:iCs/>
        </w:rPr>
      </w:pPr>
      <w:r w:rsidRPr="009D3BE7">
        <w:rPr>
          <w:rStyle w:val="L-ErluterungZchnZchn"/>
          <w:u w:val="single"/>
        </w:rPr>
        <w:t>Security-Leistungen</w:t>
      </w:r>
      <w:r w:rsidRPr="009A0F7C">
        <w:rPr>
          <w:rStyle w:val="L-ErluterungZchnZchn"/>
          <w:u w:val="single"/>
        </w:rPr>
        <w:t xml:space="preserve"> </w:t>
      </w:r>
      <w:r>
        <w:rPr>
          <w:i/>
          <w:iCs/>
        </w:rPr>
        <w:br/>
      </w:r>
      <w:r w:rsidRPr="008E1A3E">
        <w:t>Security-Leistungen werden nach festgelegten Regularien des CHEMPARK</w:t>
      </w:r>
      <w:r>
        <w:t xml:space="preserve"> </w:t>
      </w:r>
      <w:r>
        <w:lastRenderedPageBreak/>
        <w:t>erbracht. Hierzu gehören:</w:t>
      </w:r>
      <w:r>
        <w:br/>
      </w:r>
    </w:p>
    <w:p w14:paraId="2CB74A70" w14:textId="77777777" w:rsidR="00D90CED" w:rsidRPr="00B22A6A" w:rsidRDefault="00D90CED" w:rsidP="00D90CED">
      <w:pPr>
        <w:pStyle w:val="L-Inhalte2"/>
        <w:tabs>
          <w:tab w:val="clear" w:pos="360"/>
          <w:tab w:val="num" w:pos="851"/>
        </w:tabs>
        <w:spacing w:line="240" w:lineRule="auto"/>
        <w:ind w:left="851" w:hanging="851"/>
        <w:rPr>
          <w:sz w:val="20"/>
        </w:rPr>
      </w:pPr>
      <w:r>
        <w:t>Eingangskontrolle von Fahrzeugen und Personen an den Toren des CHEMPARK durchführen,</w:t>
      </w:r>
      <w:r w:rsidRPr="009F2411">
        <w:t xml:space="preserve"> </w:t>
      </w:r>
      <w:r>
        <w:t>z. B. in Hinblick auf</w:t>
      </w:r>
    </w:p>
    <w:p w14:paraId="0EAF6DC0" w14:textId="77777777" w:rsidR="00D90CED" w:rsidRPr="009F2411" w:rsidRDefault="00D90CED" w:rsidP="00D90CED">
      <w:pPr>
        <w:pStyle w:val="L-Aufzhlung1"/>
        <w:tabs>
          <w:tab w:val="clear" w:pos="360"/>
          <w:tab w:val="num" w:pos="720"/>
          <w:tab w:val="num" w:pos="1276"/>
          <w:tab w:val="right" w:pos="9214"/>
        </w:tabs>
        <w:ind w:left="1276" w:right="-143" w:hanging="363"/>
        <w:rPr>
          <w:sz w:val="20"/>
        </w:rPr>
      </w:pPr>
      <w:r>
        <w:t>Einbringen von verbotenen Gegenständen,</w:t>
      </w:r>
    </w:p>
    <w:p w14:paraId="7B122807" w14:textId="77777777" w:rsidR="00D90CED" w:rsidRPr="00392E95" w:rsidRDefault="00D90CED" w:rsidP="00D90CED">
      <w:pPr>
        <w:pStyle w:val="L-Aufzhlung1"/>
        <w:tabs>
          <w:tab w:val="clear" w:pos="360"/>
          <w:tab w:val="num" w:pos="720"/>
          <w:tab w:val="num" w:pos="1276"/>
          <w:tab w:val="right" w:pos="9214"/>
        </w:tabs>
        <w:ind w:left="1276" w:right="-143" w:hanging="363"/>
        <w:rPr>
          <w:sz w:val="20"/>
        </w:rPr>
      </w:pPr>
      <w:r>
        <w:t>Verhinderung des Zutritts Unbefugter.</w:t>
      </w:r>
      <w:r>
        <w:br/>
      </w:r>
    </w:p>
    <w:p w14:paraId="0296871D" w14:textId="77777777" w:rsidR="00D90CED" w:rsidRPr="00B22A6A" w:rsidRDefault="00D90CED" w:rsidP="00D90CED">
      <w:pPr>
        <w:pStyle w:val="L-Inhalte2"/>
        <w:tabs>
          <w:tab w:val="clear" w:pos="360"/>
          <w:tab w:val="num" w:pos="851"/>
        </w:tabs>
        <w:spacing w:line="240" w:lineRule="auto"/>
        <w:ind w:left="851" w:hanging="851"/>
        <w:rPr>
          <w:sz w:val="20"/>
        </w:rPr>
      </w:pPr>
      <w:r>
        <w:t>Ausgangskontrolle von Fahrzeugen und Personen</w:t>
      </w:r>
      <w:r w:rsidRPr="001A6771">
        <w:t xml:space="preserve"> </w:t>
      </w:r>
      <w:r>
        <w:t>an den Toren des CHEMPARK durchführen, z. B. in Hinblick auf</w:t>
      </w:r>
    </w:p>
    <w:p w14:paraId="63CA0CAB" w14:textId="77777777" w:rsidR="00D90CED" w:rsidRPr="00426E88" w:rsidRDefault="00D90CED" w:rsidP="00D90CED">
      <w:pPr>
        <w:pStyle w:val="L-Aufzhlung1"/>
        <w:tabs>
          <w:tab w:val="clear" w:pos="360"/>
          <w:tab w:val="num" w:pos="720"/>
          <w:tab w:val="num" w:pos="1276"/>
          <w:tab w:val="right" w:pos="9214"/>
        </w:tabs>
        <w:ind w:left="1276" w:right="-143" w:hanging="363"/>
      </w:pPr>
      <w:r>
        <w:t>regelkonformes Ausführen von Gegenständen,</w:t>
      </w:r>
    </w:p>
    <w:p w14:paraId="5954F19C" w14:textId="77777777" w:rsidR="00D90CED" w:rsidRDefault="00D90CED" w:rsidP="00D90CED">
      <w:pPr>
        <w:pStyle w:val="L-Aufzhlung1"/>
        <w:tabs>
          <w:tab w:val="clear" w:pos="360"/>
          <w:tab w:val="num" w:pos="720"/>
          <w:tab w:val="num" w:pos="1276"/>
          <w:tab w:val="right" w:pos="9214"/>
        </w:tabs>
        <w:ind w:left="1276" w:right="-143" w:hanging="363"/>
        <w:rPr>
          <w:sz w:val="20"/>
        </w:rPr>
      </w:pPr>
      <w:r>
        <w:t>auf unrechtmäßiges Ausführen fremden Eigentums.</w:t>
      </w:r>
      <w:r>
        <w:br/>
      </w:r>
    </w:p>
    <w:p w14:paraId="2AC5D753" w14:textId="77777777" w:rsidR="00D90CED" w:rsidRPr="00061DDA" w:rsidRDefault="00D90CED" w:rsidP="00D90CED">
      <w:pPr>
        <w:pStyle w:val="L-Inhalte2"/>
        <w:tabs>
          <w:tab w:val="clear" w:pos="360"/>
          <w:tab w:val="num" w:pos="851"/>
        </w:tabs>
        <w:spacing w:line="240" w:lineRule="auto"/>
        <w:ind w:left="851" w:hanging="851"/>
      </w:pPr>
      <w:r w:rsidRPr="00061DDA">
        <w:t>Einfriedung des CHEMPARK kontrollieren</w:t>
      </w:r>
      <w:r>
        <w:t>.</w:t>
      </w:r>
      <w:r>
        <w:br/>
      </w:r>
    </w:p>
    <w:p w14:paraId="02E242FA" w14:textId="77777777" w:rsidR="00D90CED" w:rsidRDefault="00D90CED" w:rsidP="00D90CED">
      <w:pPr>
        <w:pStyle w:val="L-Inhalte2"/>
        <w:tabs>
          <w:tab w:val="clear" w:pos="360"/>
          <w:tab w:val="num" w:pos="851"/>
        </w:tabs>
        <w:spacing w:line="240" w:lineRule="auto"/>
        <w:ind w:left="851" w:hanging="851"/>
        <w:rPr>
          <w:b/>
          <w:bCs/>
        </w:rPr>
      </w:pPr>
      <w:r>
        <w:t>Interventionsleistungen im eingefriedeten Bereich durchführen, z. B. bei folgenden akuten Ereignissen: Überfall, Diebstahl, Körperverletzung, Sachbeschädigung, alkoholisierten Person(en).</w:t>
      </w:r>
      <w:r w:rsidRPr="00A16DFB">
        <w:br/>
        <w:t xml:space="preserve">Zu den Interventionsleistungen gehören </w:t>
      </w:r>
      <w:r>
        <w:t>u. a.</w:t>
      </w:r>
      <w:r>
        <w:rPr>
          <w:b/>
          <w:bCs/>
        </w:rPr>
        <w:t xml:space="preserve"> </w:t>
      </w:r>
    </w:p>
    <w:p w14:paraId="3D3030A9" w14:textId="77777777" w:rsidR="00D90CED" w:rsidRPr="00BD6ACA" w:rsidRDefault="00D90CED" w:rsidP="00D90CED">
      <w:pPr>
        <w:pStyle w:val="L-Aufzhlung1"/>
        <w:tabs>
          <w:tab w:val="clear" w:pos="360"/>
          <w:tab w:val="num" w:pos="720"/>
          <w:tab w:val="num" w:pos="1276"/>
          <w:tab w:val="right" w:pos="9214"/>
        </w:tabs>
        <w:ind w:left="1276" w:right="-143" w:hanging="363"/>
      </w:pPr>
      <w:r>
        <w:t>z</w:t>
      </w:r>
      <w:r w:rsidRPr="00BD6ACA">
        <w:t xml:space="preserve">um Einsatzort fahren (bei </w:t>
      </w:r>
      <w:r>
        <w:t xml:space="preserve">unmittelbarer </w:t>
      </w:r>
      <w:r w:rsidRPr="00BD6ACA">
        <w:t>Gefahr auch alarmmäßig)</w:t>
      </w:r>
      <w:r>
        <w:t>,</w:t>
      </w:r>
    </w:p>
    <w:p w14:paraId="7CC793F1" w14:textId="77777777" w:rsidR="00D90CED" w:rsidRPr="00BD6ACA" w:rsidRDefault="00D90CED" w:rsidP="00D90CED">
      <w:pPr>
        <w:pStyle w:val="L-Aufzhlung1"/>
        <w:tabs>
          <w:tab w:val="clear" w:pos="360"/>
          <w:tab w:val="num" w:pos="720"/>
          <w:tab w:val="num" w:pos="1276"/>
          <w:tab w:val="right" w:pos="9214"/>
        </w:tabs>
        <w:ind w:left="1276" w:right="-143" w:hanging="363"/>
      </w:pPr>
      <w:r w:rsidRPr="00BD6ACA">
        <w:t>Lage beurteilen und melden</w:t>
      </w:r>
      <w:r>
        <w:t>,</w:t>
      </w:r>
    </w:p>
    <w:p w14:paraId="0F837F83" w14:textId="77777777" w:rsidR="00D90CED" w:rsidRPr="00BD6ACA" w:rsidRDefault="00D90CED" w:rsidP="00D90CED">
      <w:pPr>
        <w:pStyle w:val="L-Aufzhlung1"/>
        <w:tabs>
          <w:tab w:val="clear" w:pos="360"/>
          <w:tab w:val="num" w:pos="720"/>
          <w:tab w:val="num" w:pos="1276"/>
          <w:tab w:val="right" w:pos="9214"/>
        </w:tabs>
        <w:ind w:left="1276" w:right="-143" w:hanging="363"/>
      </w:pPr>
      <w:r w:rsidRPr="00BD6ACA">
        <w:t>Nothilfe</w:t>
      </w:r>
      <w:r>
        <w:t>, sofern erforderlich,</w:t>
      </w:r>
      <w:r w:rsidRPr="00BD6ACA">
        <w:t xml:space="preserve"> leisten</w:t>
      </w:r>
      <w:r>
        <w:t>,</w:t>
      </w:r>
    </w:p>
    <w:p w14:paraId="42BF7AEA" w14:textId="77777777" w:rsidR="00D90CED" w:rsidRPr="00BD6ACA" w:rsidRDefault="00D90CED" w:rsidP="00D90CED">
      <w:pPr>
        <w:pStyle w:val="L-Aufzhlung1"/>
        <w:tabs>
          <w:tab w:val="clear" w:pos="360"/>
          <w:tab w:val="num" w:pos="720"/>
          <w:tab w:val="num" w:pos="1276"/>
          <w:tab w:val="right" w:pos="9214"/>
        </w:tabs>
        <w:ind w:left="1276" w:right="-143" w:hanging="363"/>
      </w:pPr>
      <w:r>
        <w:t>b</w:t>
      </w:r>
      <w:r w:rsidRPr="00BD6ACA">
        <w:t>ei Anforderung externe Einsatzkräfte unterstützen</w:t>
      </w:r>
      <w:r>
        <w:t>,</w:t>
      </w:r>
    </w:p>
    <w:p w14:paraId="46DB30EF" w14:textId="77777777" w:rsidR="00D90CED" w:rsidRPr="00BD6ACA" w:rsidRDefault="00D90CED" w:rsidP="00D90CED">
      <w:pPr>
        <w:pStyle w:val="L-Aufzhlung1"/>
        <w:tabs>
          <w:tab w:val="clear" w:pos="360"/>
          <w:tab w:val="num" w:pos="720"/>
          <w:tab w:val="num" w:pos="1276"/>
          <w:tab w:val="right" w:pos="9214"/>
        </w:tabs>
        <w:ind w:left="1276" w:right="-143" w:hanging="363"/>
      </w:pPr>
      <w:r w:rsidRPr="00BD6ACA">
        <w:t xml:space="preserve">Personalien </w:t>
      </w:r>
      <w:r>
        <w:t xml:space="preserve">betroffener Personen </w:t>
      </w:r>
      <w:r w:rsidRPr="00BD6ACA">
        <w:t>feststellen</w:t>
      </w:r>
      <w:r>
        <w:t>,</w:t>
      </w:r>
    </w:p>
    <w:p w14:paraId="61F11711" w14:textId="77777777" w:rsidR="00D90CED" w:rsidRPr="00BD6ACA" w:rsidRDefault="00D90CED" w:rsidP="00D90CED">
      <w:pPr>
        <w:pStyle w:val="L-Aufzhlung1"/>
        <w:tabs>
          <w:tab w:val="clear" w:pos="360"/>
          <w:tab w:val="num" w:pos="720"/>
          <w:tab w:val="num" w:pos="1276"/>
          <w:tab w:val="right" w:pos="9214"/>
        </w:tabs>
        <w:ind w:left="1276" w:right="-143" w:hanging="363"/>
      </w:pPr>
      <w:r>
        <w:t>b</w:t>
      </w:r>
      <w:r w:rsidRPr="00BD6ACA">
        <w:t>ei Bedarf Polizei verständigen</w:t>
      </w:r>
      <w:r>
        <w:t>,</w:t>
      </w:r>
    </w:p>
    <w:p w14:paraId="790EC3A2" w14:textId="77777777" w:rsidR="00D90CED" w:rsidRPr="00BD6ACA" w:rsidRDefault="00D90CED" w:rsidP="00D90CED">
      <w:pPr>
        <w:pStyle w:val="L-Aufzhlung1"/>
        <w:tabs>
          <w:tab w:val="clear" w:pos="360"/>
          <w:tab w:val="num" w:pos="720"/>
          <w:tab w:val="num" w:pos="1276"/>
          <w:tab w:val="right" w:pos="9214"/>
        </w:tabs>
        <w:ind w:left="1276" w:right="-143" w:hanging="363"/>
      </w:pPr>
      <w:r w:rsidRPr="00BD6ACA">
        <w:t>Berichte verfassen über Einsatz</w:t>
      </w:r>
      <w:r>
        <w:t>,</w:t>
      </w:r>
    </w:p>
    <w:p w14:paraId="46742399" w14:textId="77777777" w:rsidR="00D90CED" w:rsidRPr="00F34120" w:rsidRDefault="00D90CED" w:rsidP="00D90CED">
      <w:pPr>
        <w:pStyle w:val="L-Aufzhlung1"/>
        <w:tabs>
          <w:tab w:val="clear" w:pos="360"/>
          <w:tab w:val="num" w:pos="720"/>
          <w:tab w:val="num" w:pos="1276"/>
          <w:tab w:val="right" w:pos="9214"/>
        </w:tabs>
        <w:ind w:left="1276" w:right="-143" w:hanging="363"/>
        <w:rPr>
          <w:b/>
          <w:bCs/>
        </w:rPr>
      </w:pPr>
      <w:r w:rsidRPr="00DE65A5">
        <w:t>Einsatz nach VdS-Richtlinie 2172 „Interventionsstellen" dokumentieren</w:t>
      </w:r>
      <w:r>
        <w:t>.</w:t>
      </w:r>
      <w:r>
        <w:br/>
      </w:r>
    </w:p>
    <w:p w14:paraId="70868743" w14:textId="77777777" w:rsidR="00D90CED" w:rsidRPr="003C7833" w:rsidRDefault="00D90CED" w:rsidP="00D90CED">
      <w:pPr>
        <w:pStyle w:val="L-Inhalte2"/>
        <w:tabs>
          <w:tab w:val="clear" w:pos="360"/>
          <w:tab w:val="num" w:pos="851"/>
        </w:tabs>
        <w:spacing w:line="240" w:lineRule="auto"/>
        <w:ind w:left="851" w:hanging="851"/>
        <w:rPr>
          <w:b/>
          <w:bCs/>
        </w:rPr>
      </w:pPr>
      <w:r>
        <w:t xml:space="preserve">Die Leistungen werden </w:t>
      </w:r>
      <w:r w:rsidRPr="00294434">
        <w:t>jeden Kalendertag 24 Stunden</w:t>
      </w:r>
      <w:r>
        <w:t xml:space="preserve"> erbracht.</w:t>
      </w:r>
      <w:r>
        <w:rPr>
          <w:b/>
          <w:bCs/>
        </w:rPr>
        <w:br/>
      </w:r>
    </w:p>
    <w:p w14:paraId="73FFF7A5" w14:textId="77777777" w:rsidR="00D90CED" w:rsidRPr="00C47091" w:rsidRDefault="00D90CED" w:rsidP="00D90CED">
      <w:pPr>
        <w:pStyle w:val="L-Inhalte2"/>
        <w:numPr>
          <w:ilvl w:val="0"/>
          <w:numId w:val="0"/>
        </w:numPr>
        <w:spacing w:line="240" w:lineRule="auto"/>
        <w:rPr>
          <w:b/>
          <w:bCs/>
        </w:rPr>
      </w:pPr>
    </w:p>
    <w:p w14:paraId="3DCC5AC5" w14:textId="77777777" w:rsidR="00D90CED" w:rsidRPr="00061DDA" w:rsidRDefault="00D90CED" w:rsidP="00D90CED">
      <w:pPr>
        <w:pStyle w:val="L-Inhalte1"/>
        <w:spacing w:line="240" w:lineRule="auto"/>
        <w:rPr>
          <w:i/>
          <w:iCs/>
        </w:rPr>
      </w:pPr>
      <w:r w:rsidRPr="001D37E1">
        <w:rPr>
          <w:rStyle w:val="L-ErluterungZchnZchn"/>
          <w:u w:val="single"/>
        </w:rPr>
        <w:t xml:space="preserve">Sonstige Leistungen </w:t>
      </w:r>
      <w:r>
        <w:rPr>
          <w:rStyle w:val="L-ErluterungZchnZchn"/>
          <w:u w:val="single"/>
        </w:rPr>
        <w:t>Security Management</w:t>
      </w:r>
      <w:r>
        <w:rPr>
          <w:rStyle w:val="L-ErluterungZchnZchn"/>
          <w:u w:val="single"/>
        </w:rPr>
        <w:br/>
      </w:r>
      <w:r>
        <w:t>Sonstige Leistungen Security Management werden</w:t>
      </w:r>
      <w:r w:rsidRPr="008E1A3E">
        <w:t xml:space="preserve"> nach festgelegten Regularien des CHEMPARK</w:t>
      </w:r>
      <w:r>
        <w:t xml:space="preserve"> erbracht. Hierzu gehören:</w:t>
      </w:r>
      <w:r>
        <w:br/>
      </w:r>
    </w:p>
    <w:p w14:paraId="63C30BB6" w14:textId="77777777" w:rsidR="00D90CED" w:rsidRDefault="00D90CED" w:rsidP="00D90CED">
      <w:pPr>
        <w:pStyle w:val="L-Inhalte2"/>
        <w:tabs>
          <w:tab w:val="clear" w:pos="360"/>
          <w:tab w:val="num" w:pos="851"/>
        </w:tabs>
        <w:spacing w:line="240" w:lineRule="auto"/>
        <w:ind w:left="851" w:hanging="851"/>
      </w:pPr>
      <w:r>
        <w:t>Warnmaßnahmen im Gefahrenfall durchführen.</w:t>
      </w:r>
      <w:r>
        <w:br/>
      </w:r>
    </w:p>
    <w:p w14:paraId="4CA51E48" w14:textId="77777777" w:rsidR="00D90CED" w:rsidRDefault="00D90CED" w:rsidP="00D90CED">
      <w:pPr>
        <w:pStyle w:val="L-Inhalte2"/>
        <w:tabs>
          <w:tab w:val="clear" w:pos="360"/>
          <w:tab w:val="num" w:pos="851"/>
        </w:tabs>
        <w:spacing w:line="240" w:lineRule="auto"/>
        <w:ind w:left="851" w:hanging="851"/>
      </w:pPr>
      <w:r>
        <w:t>Verkehrsaufsicht im ruhenden und fließenden Verkehr</w:t>
      </w:r>
      <w:r w:rsidRPr="00452D9E">
        <w:t xml:space="preserve"> </w:t>
      </w:r>
      <w:r>
        <w:t>auf gemeinschaftlich genutzten Verkehrswegen wahrnehmen.</w:t>
      </w:r>
      <w:r>
        <w:br/>
      </w:r>
    </w:p>
    <w:p w14:paraId="75878FD6" w14:textId="77777777" w:rsidR="00D90CED" w:rsidRDefault="00D90CED" w:rsidP="00D90CED">
      <w:pPr>
        <w:pStyle w:val="L-Inhalte2"/>
        <w:tabs>
          <w:tab w:val="clear" w:pos="360"/>
          <w:tab w:val="num" w:pos="851"/>
        </w:tabs>
        <w:spacing w:line="240" w:lineRule="auto"/>
        <w:ind w:left="851" w:hanging="851"/>
      </w:pPr>
      <w:r>
        <w:t>Verkehrsunfälle und Schäden auf gemeinschaftlich genutzten Verkehrswegen aufnehmen.</w:t>
      </w:r>
      <w:r>
        <w:br/>
      </w:r>
    </w:p>
    <w:p w14:paraId="6CA60338" w14:textId="77777777" w:rsidR="00D90CED" w:rsidRDefault="00D90CED" w:rsidP="00D90CED">
      <w:pPr>
        <w:pStyle w:val="L-Inhalte2"/>
        <w:tabs>
          <w:tab w:val="clear" w:pos="360"/>
          <w:tab w:val="num" w:pos="851"/>
        </w:tabs>
        <w:spacing w:line="240" w:lineRule="auto"/>
        <w:ind w:left="851" w:hanging="851"/>
      </w:pPr>
      <w:r>
        <w:t>Bei unvorhergesehenen Einschränkungen des Verkehrsraumes koordinierend eingreifen.</w:t>
      </w:r>
      <w:r>
        <w:br/>
      </w:r>
    </w:p>
    <w:p w14:paraId="37D66C90" w14:textId="77777777" w:rsidR="00D90CED" w:rsidRDefault="00D90CED" w:rsidP="00D90CED">
      <w:pPr>
        <w:pStyle w:val="L-Inhalte2"/>
        <w:tabs>
          <w:tab w:val="clear" w:pos="360"/>
          <w:tab w:val="num" w:pos="851"/>
        </w:tabs>
        <w:spacing w:line="240" w:lineRule="auto"/>
        <w:ind w:left="851" w:right="-1" w:hanging="851"/>
      </w:pPr>
      <w:r>
        <w:t xml:space="preserve">Im Ereignisfall mit Personen-, Umwelt- oder Sachschäden relevante Informationen aufnehmen sowie bei Bedarf Behördenvertreter im CHEMPARK </w:t>
      </w:r>
      <w:r>
        <w:br/>
        <w:t>lotsen.</w:t>
      </w:r>
      <w:r>
        <w:br/>
      </w:r>
    </w:p>
    <w:p w14:paraId="380F9579" w14:textId="77777777" w:rsidR="00D90CED" w:rsidRDefault="00D90CED" w:rsidP="00D90CED">
      <w:pPr>
        <w:pStyle w:val="L-Inhalte2"/>
        <w:tabs>
          <w:tab w:val="clear" w:pos="360"/>
          <w:tab w:val="num" w:pos="851"/>
        </w:tabs>
        <w:spacing w:line="240" w:lineRule="auto"/>
        <w:ind w:left="851" w:hanging="851"/>
      </w:pPr>
      <w:r>
        <w:t xml:space="preserve">Im Rahmen systematischer Kontrollen </w:t>
      </w:r>
      <w:r w:rsidRPr="00061DDA">
        <w:t>nach festgel</w:t>
      </w:r>
      <w:r>
        <w:t>e</w:t>
      </w:r>
      <w:r w:rsidRPr="00061DDA">
        <w:t>gten Regularien des CHEMPARK</w:t>
      </w:r>
      <w:r>
        <w:t xml:space="preserve"> Feststellungen zu Umweltschutz, Brandschutz, </w:t>
      </w:r>
      <w:r>
        <w:lastRenderedPageBreak/>
        <w:t>Arbeitssicherheit und sonstigen Gefahrenquellen auf gemeinschaftlich genutzten Verkehrswegen aufnehmen und Maßnahmen ergreifen bzw. einleiten.</w:t>
      </w:r>
      <w:r>
        <w:br/>
      </w:r>
    </w:p>
    <w:p w14:paraId="48E60F89" w14:textId="77777777" w:rsidR="00D90CED" w:rsidRDefault="00D90CED" w:rsidP="00D90CED">
      <w:pPr>
        <w:pStyle w:val="L-Inhalte2"/>
        <w:tabs>
          <w:tab w:val="clear" w:pos="360"/>
          <w:tab w:val="num" w:pos="851"/>
        </w:tabs>
        <w:spacing w:line="240" w:lineRule="auto"/>
        <w:ind w:left="851" w:hanging="851"/>
      </w:pPr>
      <w:r>
        <w:t xml:space="preserve">Im Rahmen systematischer Kontrollen Feststellungen zu Verstößen gegen die SOV, wie z. B. zur Einhaltung der allgemeinen Verhaltensgrundsätze (Rauchverbot; Verkehrsordnung im CHEMPARK; Nebentätigkeiten; </w:t>
      </w:r>
      <w:r w:rsidRPr="001233CA">
        <w:t>Anbringen von Plakaten</w:t>
      </w:r>
      <w:r>
        <w:t>; politischer Betätigung; etc.) aufnehmen und Maßnahmen ergreifen bzw. einleiten.</w:t>
      </w:r>
      <w:r>
        <w:br/>
      </w:r>
    </w:p>
    <w:p w14:paraId="3CEEC6AC" w14:textId="77777777" w:rsidR="00D90CED" w:rsidRDefault="00D90CED" w:rsidP="00D90CED">
      <w:pPr>
        <w:pStyle w:val="L-Inhalte2"/>
        <w:tabs>
          <w:tab w:val="clear" w:pos="360"/>
          <w:tab w:val="num" w:pos="851"/>
        </w:tabs>
        <w:spacing w:line="240" w:lineRule="auto"/>
        <w:ind w:left="851" w:hanging="851"/>
      </w:pPr>
      <w:r>
        <w:t xml:space="preserve">Die Leistungen werden </w:t>
      </w:r>
      <w:r w:rsidRPr="00294434">
        <w:t>jeden Kalendertag 24 Stunden</w:t>
      </w:r>
      <w:r>
        <w:t xml:space="preserve"> erbracht.</w:t>
      </w:r>
      <w:r>
        <w:br/>
      </w:r>
      <w:r>
        <w:br/>
      </w:r>
    </w:p>
    <w:p w14:paraId="2F488E66" w14:textId="77777777" w:rsidR="00D90CED" w:rsidRPr="00DF74B4" w:rsidRDefault="00D90CED" w:rsidP="00D90CED">
      <w:pPr>
        <w:pStyle w:val="L-Inhalte1"/>
        <w:spacing w:line="240" w:lineRule="auto"/>
        <w:rPr>
          <w:u w:val="single"/>
        </w:rPr>
      </w:pPr>
      <w:r>
        <w:rPr>
          <w:u w:val="single"/>
        </w:rPr>
        <w:t>Rettungsdienst im CHEMPARK</w:t>
      </w:r>
      <w:r>
        <w:rPr>
          <w:u w:val="single"/>
        </w:rPr>
        <w:br/>
      </w:r>
    </w:p>
    <w:p w14:paraId="0D8BB7B3" w14:textId="77777777" w:rsidR="00D90CED" w:rsidRDefault="00D90CED" w:rsidP="00D90CED">
      <w:pPr>
        <w:pStyle w:val="L-Inhalte2"/>
        <w:tabs>
          <w:tab w:val="clear" w:pos="360"/>
          <w:tab w:val="num" w:pos="851"/>
        </w:tabs>
        <w:spacing w:line="240" w:lineRule="auto"/>
        <w:ind w:left="851" w:hanging="851"/>
      </w:pPr>
      <w:r>
        <w:t>Notfallrettung von Notfallpatienten (</w:t>
      </w:r>
      <w:r w:rsidRPr="00AF2BF6">
        <w:t xml:space="preserve">Notfallpatienten sind Personen, die sich infolge </w:t>
      </w:r>
      <w:r>
        <w:t xml:space="preserve">akuter </w:t>
      </w:r>
      <w:r w:rsidRPr="00AF2BF6">
        <w:t>Verletzung, Krankheit oder sonstiger Umstände entweder in Lebensgefahr befinden oder bei denen schwere gesundheitliche Schäden zu befürchten sind, wenn sie nicht unverzüglich medizinische Hilfe erhalten.</w:t>
      </w:r>
      <w:r>
        <w:t>) sowie Krankentransporte an den CHEMPARK-Standorten Leverkusen, Dormagen und Krefeld-Uerdingen n</w:t>
      </w:r>
      <w:r w:rsidRPr="008445A2">
        <w:t>ach Maßgabe von gesetzlichen und behördlichen Vorgaben</w:t>
      </w:r>
      <w:r w:rsidRPr="006540A6">
        <w:t xml:space="preserve"> </w:t>
      </w:r>
      <w:r w:rsidRPr="00AF2BF6">
        <w:t xml:space="preserve">durch </w:t>
      </w:r>
      <w:r>
        <w:t>den Rettungsdienst der Werkfeuerwehr CHEMPARK durchführen.</w:t>
      </w:r>
      <w:r>
        <w:br/>
      </w:r>
    </w:p>
    <w:p w14:paraId="4412FCEF" w14:textId="77777777" w:rsidR="00D90CED" w:rsidRPr="00DC013C" w:rsidRDefault="00D90CED" w:rsidP="00D90CED">
      <w:pPr>
        <w:pStyle w:val="L-Inhalte2"/>
        <w:tabs>
          <w:tab w:val="clear" w:pos="360"/>
          <w:tab w:val="num" w:pos="851"/>
        </w:tabs>
        <w:spacing w:line="240" w:lineRule="auto"/>
        <w:ind w:left="851" w:hanging="851"/>
      </w:pPr>
      <w:r>
        <w:t>Soweit die entsprechende Indikation es erfordert, zusätzliche Ärzte mit Rettungsdienstqualifikation hinzuziehen.</w:t>
      </w:r>
      <w:r>
        <w:br/>
      </w:r>
    </w:p>
    <w:p w14:paraId="277E2B6D" w14:textId="77777777" w:rsidR="00D90CED" w:rsidRPr="00DF74B4" w:rsidRDefault="00D90CED" w:rsidP="00D90CED">
      <w:pPr>
        <w:pStyle w:val="L-Inhalte2"/>
        <w:tabs>
          <w:tab w:val="clear" w:pos="360"/>
          <w:tab w:val="num" w:pos="851"/>
        </w:tabs>
        <w:spacing w:line="240" w:lineRule="auto"/>
        <w:ind w:left="851" w:hanging="851"/>
        <w:rPr>
          <w:color w:val="auto"/>
        </w:rPr>
      </w:pPr>
      <w:r>
        <w:t xml:space="preserve">Die Leistungen werden </w:t>
      </w:r>
      <w:r w:rsidRPr="00294434">
        <w:t>jeden Kalendertag 24 Stunden</w:t>
      </w:r>
      <w:r>
        <w:t xml:space="preserve"> erbracht.</w:t>
      </w:r>
      <w:r w:rsidRPr="00907C35">
        <w:rPr>
          <w:color w:val="FF0000"/>
        </w:rPr>
        <w:br/>
      </w:r>
      <w:r>
        <w:rPr>
          <w:color w:val="FF0000"/>
        </w:rPr>
        <w:br/>
      </w:r>
      <w:r>
        <w:rPr>
          <w:color w:val="FF0000"/>
        </w:rPr>
        <w:br/>
      </w:r>
      <w:r w:rsidRPr="00907C35">
        <w:rPr>
          <w:color w:val="FF0000"/>
        </w:rPr>
        <w:br/>
      </w:r>
    </w:p>
    <w:p w14:paraId="2E54BCD4" w14:textId="77777777" w:rsidR="00D90CED" w:rsidRPr="004D650A" w:rsidRDefault="00D90CED" w:rsidP="00D90CED">
      <w:pPr>
        <w:pStyle w:val="L-Inhalte1"/>
        <w:spacing w:line="240" w:lineRule="auto"/>
      </w:pPr>
      <w:r w:rsidRPr="0036010C">
        <w:rPr>
          <w:u w:val="single"/>
        </w:rPr>
        <w:t>Akutmedizinische Behandlung</w:t>
      </w:r>
      <w:r>
        <w:rPr>
          <w:u w:val="single"/>
        </w:rPr>
        <w:br/>
      </w:r>
    </w:p>
    <w:p w14:paraId="03DCEEC1" w14:textId="77777777" w:rsidR="00D90CED" w:rsidRPr="000F5381" w:rsidRDefault="00D90CED" w:rsidP="00D90CED">
      <w:pPr>
        <w:pStyle w:val="L-Inhalte2"/>
        <w:tabs>
          <w:tab w:val="clear" w:pos="360"/>
          <w:tab w:val="num" w:pos="851"/>
        </w:tabs>
        <w:spacing w:line="240" w:lineRule="auto"/>
        <w:ind w:left="851" w:hanging="851"/>
      </w:pPr>
      <w:r>
        <w:t>Notfallp</w:t>
      </w:r>
      <w:r w:rsidRPr="0036010C">
        <w:t xml:space="preserve">atienten mit akuten Erkrankungen, Produktkontaminationen und Unfällen nach Alarmierung an den </w:t>
      </w:r>
      <w:r>
        <w:t>CHEMPARK-</w:t>
      </w:r>
      <w:r w:rsidRPr="0036010C">
        <w:t xml:space="preserve">Standorten Leverkusen, Dormagen und Krefeld-Uerdingen </w:t>
      </w:r>
      <w:r>
        <w:t>am Einsatzort</w:t>
      </w:r>
      <w:r w:rsidRPr="0036010C">
        <w:t xml:space="preserve"> oder in der Ambulanz akutmedizinisch behandeln</w:t>
      </w:r>
      <w:r>
        <w:t>.</w:t>
      </w:r>
      <w:r>
        <w:br/>
      </w:r>
    </w:p>
    <w:p w14:paraId="4DC01E81" w14:textId="77777777" w:rsidR="00D90CED" w:rsidRDefault="00D90CED" w:rsidP="00D90CED">
      <w:pPr>
        <w:pStyle w:val="L-Inhalte2"/>
        <w:tabs>
          <w:tab w:val="clear" w:pos="360"/>
          <w:tab w:val="num" w:pos="851"/>
        </w:tabs>
        <w:spacing w:line="240" w:lineRule="auto"/>
        <w:ind w:left="851" w:hanging="851"/>
      </w:pPr>
      <w:r w:rsidRPr="000F5381">
        <w:t xml:space="preserve">Ggf. Rettungstransporthubschrauber (RTH) </w:t>
      </w:r>
      <w:r>
        <w:t xml:space="preserve">bzw. weitere Mittel </w:t>
      </w:r>
      <w:r w:rsidRPr="000F5381">
        <w:t>über die Sicherheitszentrale anfordern</w:t>
      </w:r>
      <w:r>
        <w:t>.</w:t>
      </w:r>
      <w:r>
        <w:br/>
      </w:r>
    </w:p>
    <w:p w14:paraId="5E5F2423" w14:textId="77777777" w:rsidR="00D90CED" w:rsidRDefault="00D90CED" w:rsidP="00D90CED">
      <w:pPr>
        <w:pStyle w:val="L-Inhalte2"/>
        <w:tabs>
          <w:tab w:val="clear" w:pos="360"/>
          <w:tab w:val="num" w:pos="851"/>
        </w:tabs>
        <w:spacing w:line="240" w:lineRule="auto"/>
        <w:ind w:left="851" w:hanging="851"/>
      </w:pPr>
      <w:r w:rsidRPr="000F5381">
        <w:t xml:space="preserve">Ggf. Patienten mit </w:t>
      </w:r>
      <w:r>
        <w:t xml:space="preserve">einem </w:t>
      </w:r>
      <w:r w:rsidRPr="000F5381">
        <w:t xml:space="preserve">Notarzt zur </w:t>
      </w:r>
      <w:r w:rsidRPr="00DC013C">
        <w:t>Weiterbehandlung in der Ambulanz, im</w:t>
      </w:r>
      <w:r>
        <w:t xml:space="preserve"> </w:t>
      </w:r>
      <w:r w:rsidRPr="000F5381">
        <w:t xml:space="preserve">Krankenhaus oder </w:t>
      </w:r>
      <w:r>
        <w:t xml:space="preserve">in einer </w:t>
      </w:r>
      <w:r w:rsidRPr="000F5381">
        <w:t xml:space="preserve">Praxis begleiten und </w:t>
      </w:r>
      <w:r>
        <w:t xml:space="preserve">auf dem Transport </w:t>
      </w:r>
      <w:r w:rsidRPr="000F5381">
        <w:t>weiter versorgen</w:t>
      </w:r>
      <w:r>
        <w:t>.</w:t>
      </w:r>
      <w:r>
        <w:br/>
      </w:r>
    </w:p>
    <w:p w14:paraId="02FA346D" w14:textId="77777777" w:rsidR="00D90CED" w:rsidRPr="00DC013C" w:rsidRDefault="00D90CED" w:rsidP="00D90CED">
      <w:pPr>
        <w:pStyle w:val="L-Inhalte2"/>
        <w:tabs>
          <w:tab w:val="clear" w:pos="360"/>
          <w:tab w:val="num" w:pos="851"/>
        </w:tabs>
        <w:spacing w:line="240" w:lineRule="auto"/>
        <w:ind w:left="851" w:hanging="851"/>
      </w:pPr>
      <w:r>
        <w:t>Arbeitssicherheit der CUR über das betreffende Unfallereignis informieren.</w:t>
      </w:r>
      <w:r>
        <w:br/>
      </w:r>
    </w:p>
    <w:p w14:paraId="53B9E7AD" w14:textId="77777777" w:rsidR="00D90CED" w:rsidRPr="00DC013C" w:rsidRDefault="00D90CED" w:rsidP="00D90CED">
      <w:pPr>
        <w:pStyle w:val="L-Inhalte2"/>
        <w:tabs>
          <w:tab w:val="clear" w:pos="360"/>
          <w:tab w:val="num" w:pos="851"/>
        </w:tabs>
        <w:spacing w:line="240" w:lineRule="auto"/>
        <w:ind w:left="851" w:hanging="851"/>
      </w:pPr>
      <w:r w:rsidRPr="00DC013C">
        <w:t xml:space="preserve">In den Ambulanzen im CHEMPARK an den Standorten Dormagen, Leverkusen und Uerdingen steht medizinisches Fachpersonal wie </w:t>
      </w:r>
      <w:r w:rsidRPr="00DC013C">
        <w:lastRenderedPageBreak/>
        <w:t>Krankenschwestern/ -pfleger, Rettungsassistenten, Betriebssanitäter und Ärzte/ Notärzte zu folgenden Zeiten zur Verfügung:</w:t>
      </w:r>
    </w:p>
    <w:p w14:paraId="1DF9CCE4" w14:textId="77777777" w:rsidR="00D90CED" w:rsidRPr="00DC013C" w:rsidRDefault="00D90CED" w:rsidP="00D90CED">
      <w:pPr>
        <w:pStyle w:val="L-Inhalte3"/>
        <w:tabs>
          <w:tab w:val="clear" w:pos="360"/>
          <w:tab w:val="num" w:pos="851"/>
        </w:tabs>
        <w:spacing w:line="240" w:lineRule="auto"/>
        <w:ind w:left="851" w:hanging="864"/>
      </w:pPr>
      <w:r w:rsidRPr="00DC013C">
        <w:t xml:space="preserve">Krankenpfleger bzw. Rettungsassistenten jeden Kalendertag 24 Stunden, </w:t>
      </w:r>
    </w:p>
    <w:p w14:paraId="133606AC" w14:textId="77777777" w:rsidR="00D90CED" w:rsidRPr="00DC013C" w:rsidRDefault="00D90CED" w:rsidP="00D90CED">
      <w:pPr>
        <w:pStyle w:val="L-Inhalte3"/>
        <w:tabs>
          <w:tab w:val="clear" w:pos="360"/>
          <w:tab w:val="num" w:pos="851"/>
        </w:tabs>
        <w:spacing w:line="240" w:lineRule="auto"/>
        <w:ind w:left="851" w:hanging="864"/>
      </w:pPr>
      <w:r w:rsidRPr="00DC013C">
        <w:t xml:space="preserve">Ärzte/ Notärzte während der Tagschicht </w:t>
      </w:r>
      <w:r w:rsidRPr="00DC013C">
        <w:br/>
        <w:t>(außer an Wochenenden und Feiertagen)</w:t>
      </w:r>
    </w:p>
    <w:p w14:paraId="1AAA9EAC" w14:textId="77777777" w:rsidR="00D90CED" w:rsidRPr="00DC013C" w:rsidRDefault="00D90CED" w:rsidP="00D90CED">
      <w:pPr>
        <w:pStyle w:val="L-Aufzhlung1"/>
        <w:tabs>
          <w:tab w:val="clear" w:pos="360"/>
          <w:tab w:val="num" w:pos="720"/>
          <w:tab w:val="num" w:pos="1276"/>
          <w:tab w:val="right" w:pos="9214"/>
        </w:tabs>
        <w:ind w:left="1276" w:right="-143" w:hanging="363"/>
      </w:pPr>
      <w:r w:rsidRPr="00DC013C">
        <w:t>in Leverkusen von 07.30 bis 18.00 Uhr,</w:t>
      </w:r>
    </w:p>
    <w:p w14:paraId="1E95EA14" w14:textId="77777777" w:rsidR="00D90CED" w:rsidRPr="00DC013C" w:rsidRDefault="00D90CED" w:rsidP="00D90CED">
      <w:pPr>
        <w:pStyle w:val="L-Aufzhlung1"/>
        <w:tabs>
          <w:tab w:val="clear" w:pos="360"/>
          <w:tab w:val="num" w:pos="720"/>
          <w:tab w:val="num" w:pos="1276"/>
          <w:tab w:val="right" w:pos="9214"/>
        </w:tabs>
        <w:ind w:left="1276" w:right="-143" w:hanging="363"/>
      </w:pPr>
      <w:r w:rsidRPr="00DC013C">
        <w:t>in Dormagen von 08.00 bis 16.30 Uhr,</w:t>
      </w:r>
    </w:p>
    <w:p w14:paraId="7841C094" w14:textId="77777777" w:rsidR="00D90CED" w:rsidRPr="00DC013C" w:rsidRDefault="00D90CED" w:rsidP="00D90CED">
      <w:pPr>
        <w:pStyle w:val="L-Aufzhlung1"/>
        <w:tabs>
          <w:tab w:val="clear" w:pos="360"/>
          <w:tab w:val="num" w:pos="720"/>
          <w:tab w:val="num" w:pos="1276"/>
          <w:tab w:val="right" w:pos="9214"/>
        </w:tabs>
        <w:ind w:left="1276" w:right="-143" w:hanging="363"/>
      </w:pPr>
      <w:r w:rsidRPr="00DC013C">
        <w:t>in Uerdingen von 07.30 bis 16.30 Uhr,</w:t>
      </w:r>
    </w:p>
    <w:p w14:paraId="0D85DA44" w14:textId="77777777" w:rsidR="00D90CED" w:rsidRPr="00DC013C" w:rsidRDefault="00D90CED" w:rsidP="00D90CED">
      <w:pPr>
        <w:pStyle w:val="L-Inhalte3"/>
        <w:tabs>
          <w:tab w:val="clear" w:pos="360"/>
          <w:tab w:val="num" w:pos="851"/>
        </w:tabs>
        <w:spacing w:line="240" w:lineRule="auto"/>
        <w:ind w:left="851" w:hanging="864"/>
      </w:pPr>
      <w:r w:rsidRPr="00DC013C">
        <w:t xml:space="preserve">ärztliche Rufbereitschaft für chemietypische Unfälle außerhalb der </w:t>
      </w:r>
      <w:r w:rsidRPr="00DC013C">
        <w:br/>
        <w:t>Tagschicht.</w:t>
      </w:r>
      <w:r w:rsidRPr="00DC013C">
        <w:br/>
      </w:r>
    </w:p>
    <w:p w14:paraId="631316C7" w14:textId="77777777" w:rsidR="00D90CED" w:rsidRPr="00DC013C" w:rsidRDefault="00D90CED" w:rsidP="00D90CED">
      <w:pPr>
        <w:pStyle w:val="L-Inhalte2"/>
        <w:tabs>
          <w:tab w:val="clear" w:pos="360"/>
          <w:tab w:val="num" w:pos="851"/>
        </w:tabs>
        <w:spacing w:line="240" w:lineRule="auto"/>
        <w:ind w:left="851" w:hanging="851"/>
      </w:pPr>
      <w:r w:rsidRPr="00DC013C">
        <w:t>Die Leistungserbringung erfolgt unter Beachtung der ärztlichen Schweigepflicht.</w:t>
      </w:r>
    </w:p>
    <w:p w14:paraId="6E5DB358" w14:textId="77777777" w:rsidR="00D90CED" w:rsidRDefault="00D90CED" w:rsidP="00D90CED">
      <w:pPr>
        <w:pStyle w:val="L-Aufzhlung3"/>
        <w:numPr>
          <w:ilvl w:val="0"/>
          <w:numId w:val="0"/>
        </w:numPr>
      </w:pPr>
      <w:r>
        <w:br/>
      </w:r>
    </w:p>
    <w:p w14:paraId="1BB63C1E" w14:textId="77777777" w:rsidR="00D90CED" w:rsidRPr="00DA7DC6" w:rsidRDefault="00D90CED" w:rsidP="00D90CED">
      <w:pPr>
        <w:pStyle w:val="L-Inhalte1"/>
        <w:spacing w:line="240" w:lineRule="auto"/>
      </w:pPr>
      <w:r w:rsidRPr="004E3138">
        <w:rPr>
          <w:u w:val="single"/>
        </w:rPr>
        <w:t>Arbeitssicherheitsmanagement für F</w:t>
      </w:r>
      <w:r>
        <w:rPr>
          <w:u w:val="single"/>
        </w:rPr>
        <w:t>remdfirmen</w:t>
      </w:r>
      <w:r w:rsidRPr="004E3138">
        <w:rPr>
          <w:u w:val="single"/>
        </w:rPr>
        <w:t xml:space="preserve"> unter C</w:t>
      </w:r>
      <w:r>
        <w:rPr>
          <w:u w:val="single"/>
        </w:rPr>
        <w:t>HEMPARK-A</w:t>
      </w:r>
      <w:r w:rsidRPr="004E3138">
        <w:rPr>
          <w:u w:val="single"/>
        </w:rPr>
        <w:t>spekten</w:t>
      </w:r>
      <w:r>
        <w:rPr>
          <w:u w:val="single"/>
        </w:rPr>
        <w:br/>
      </w:r>
    </w:p>
    <w:p w14:paraId="392D1C32" w14:textId="77777777" w:rsidR="00D90CED" w:rsidRDefault="00D90CED" w:rsidP="00D90CED">
      <w:pPr>
        <w:pStyle w:val="L-Inhalte2"/>
        <w:tabs>
          <w:tab w:val="clear" w:pos="360"/>
          <w:tab w:val="num" w:pos="851"/>
        </w:tabs>
        <w:spacing w:line="240" w:lineRule="auto"/>
        <w:ind w:left="851" w:hanging="851"/>
      </w:pPr>
      <w:r>
        <w:t>Zu den für den CHEMPARK geltenden Regularien, wie z. B. Sicherheits- und Ordnungsvorschriften (SOV) auf Anforderung der Fremdfirma beraten, sofern diese Themen der Arbeitssicherheit, wie z. B. die Anwendung des Erlaubnisscheinverfahrens</w:t>
      </w:r>
      <w:r w:rsidRPr="00DC013C">
        <w:t xml:space="preserve"> oder die Arbeitschutzbestimmungen für Fremdfirmen</w:t>
      </w:r>
      <w:r>
        <w:t>, berühren.</w:t>
      </w:r>
      <w:r>
        <w:br/>
      </w:r>
    </w:p>
    <w:p w14:paraId="129F8714" w14:textId="77777777" w:rsidR="00D90CED" w:rsidRDefault="00D90CED" w:rsidP="00D90CED">
      <w:pPr>
        <w:pStyle w:val="L-Inhalte2"/>
        <w:tabs>
          <w:tab w:val="clear" w:pos="360"/>
          <w:tab w:val="num" w:pos="851"/>
        </w:tabs>
        <w:spacing w:line="240" w:lineRule="auto"/>
        <w:ind w:left="851" w:hanging="851"/>
      </w:pPr>
      <w:r>
        <w:t>Bei der Analyse und Bewertung von Unfallereignissen im CHEMPARK, bei denen Fremdfirmenmitarbeiter beteiligt sind, durch Sicherheitsfachkräfte im Rahmen der zur Verfügung stehenden Kapazitäten mitwirken durch:</w:t>
      </w:r>
    </w:p>
    <w:p w14:paraId="0D0DC6BC" w14:textId="77777777" w:rsidR="00D90CED" w:rsidRPr="00DC013C" w:rsidRDefault="00D90CED" w:rsidP="00D90CED">
      <w:pPr>
        <w:pStyle w:val="L-Inhalte3"/>
        <w:tabs>
          <w:tab w:val="clear" w:pos="360"/>
          <w:tab w:val="num" w:pos="851"/>
        </w:tabs>
        <w:spacing w:line="240" w:lineRule="auto"/>
        <w:ind w:left="851" w:hanging="851"/>
      </w:pPr>
      <w:r w:rsidRPr="00DC013C">
        <w:t>Unfallereignisse an Hand der Behandlungszettel des CUR-Fachbereiches „Gesundheitsschutz“ erfassen, prüfen und bewerten.</w:t>
      </w:r>
      <w:r>
        <w:br/>
      </w:r>
    </w:p>
    <w:p w14:paraId="648DE42D" w14:textId="77777777" w:rsidR="00D90CED" w:rsidRPr="00DC013C" w:rsidRDefault="00D90CED" w:rsidP="00D90CED">
      <w:pPr>
        <w:pStyle w:val="L-Inhalte3"/>
        <w:tabs>
          <w:tab w:val="clear" w:pos="360"/>
          <w:tab w:val="num" w:pos="851"/>
        </w:tabs>
        <w:spacing w:line="240" w:lineRule="auto"/>
        <w:ind w:left="851" w:hanging="851"/>
      </w:pPr>
      <w:r w:rsidRPr="00DC013C">
        <w:t>Unfallereignisse mit den betrieblich Verantwortlichen des Bedarfsträgers für die Fremdfirmenleistung erörtern und das Unfallereignis analysieren und aufbereiten.</w:t>
      </w:r>
      <w:r>
        <w:br/>
      </w:r>
    </w:p>
    <w:p w14:paraId="32776FEF" w14:textId="77777777" w:rsidR="00D90CED" w:rsidRDefault="00D90CED" w:rsidP="00D90CED">
      <w:pPr>
        <w:pStyle w:val="L-Inhalte3"/>
        <w:tabs>
          <w:tab w:val="clear" w:pos="360"/>
          <w:tab w:val="num" w:pos="851"/>
        </w:tabs>
        <w:spacing w:line="240" w:lineRule="auto"/>
        <w:ind w:left="851" w:hanging="851"/>
      </w:pPr>
      <w:r>
        <w:t>Auf Anforderung der Fremdfirma bei der Kontaktaufnahme zu den zuständigen Behörden zur Bearbeitung des betreffenden Unfallereignisses unterstützen.</w:t>
      </w:r>
      <w:r>
        <w:br/>
      </w:r>
    </w:p>
    <w:p w14:paraId="2B0DF8A5" w14:textId="77777777" w:rsidR="00D90CED" w:rsidRDefault="00D90CED" w:rsidP="00D90CED">
      <w:pPr>
        <w:pStyle w:val="L-Inhalte3"/>
        <w:tabs>
          <w:tab w:val="clear" w:pos="360"/>
          <w:tab w:val="num" w:pos="851"/>
        </w:tabs>
        <w:spacing w:line="240" w:lineRule="auto"/>
        <w:ind w:left="851" w:hanging="851"/>
      </w:pPr>
      <w:r>
        <w:t>Maßnahmen zur Vermeidung von weiteren Unfallereignissen aus Sicht der CUR nach abschließender Bewertung des betreffenden Unfallereignisses erarbeiten und der Fremdfirma zu deren Unterstützung in Form einer Unfallanalyse mitteilen.</w:t>
      </w:r>
      <w:r>
        <w:br/>
      </w:r>
    </w:p>
    <w:p w14:paraId="52089D18" w14:textId="77777777" w:rsidR="00D90CED" w:rsidRDefault="00D90CED" w:rsidP="00D90CED">
      <w:pPr>
        <w:pStyle w:val="L-Inhalte3"/>
        <w:tabs>
          <w:tab w:val="clear" w:pos="360"/>
          <w:tab w:val="num" w:pos="851"/>
        </w:tabs>
        <w:spacing w:line="240" w:lineRule="auto"/>
        <w:ind w:left="851" w:hanging="851"/>
      </w:pPr>
      <w:r>
        <w:t xml:space="preserve">An Sicherheitsbegehungen im CHEMPARK teilnehmen, sofern diese Wirkstätten der Fremdfirmen betreffen und die Teilnahme der </w:t>
      </w:r>
      <w:r w:rsidRPr="00DC013C">
        <w:t>CUR-Arbeits</w:t>
      </w:r>
      <w:r w:rsidRPr="00DC013C">
        <w:softHyphen/>
        <w:t>sicherheit durch die Berufsgenossenschaft der Fremdfirma bzw. dem Security Management der CUR gefordert wurde</w:t>
      </w:r>
      <w:r>
        <w:t>.</w:t>
      </w:r>
      <w:r>
        <w:br/>
      </w:r>
      <w:r>
        <w:br/>
      </w:r>
    </w:p>
    <w:p w14:paraId="2F7F82AD" w14:textId="77777777" w:rsidR="00D90CED" w:rsidRDefault="00D90CED" w:rsidP="00D90CED">
      <w:pPr>
        <w:pStyle w:val="L-Inhalte2"/>
        <w:tabs>
          <w:tab w:val="clear" w:pos="360"/>
          <w:tab w:val="num" w:pos="851"/>
        </w:tabs>
        <w:spacing w:line="240" w:lineRule="auto"/>
        <w:ind w:left="851" w:hanging="851"/>
      </w:pPr>
      <w:r>
        <w:t>Die Leistungen werden arbeitstäglich von Montag bis Freitag erbracht.</w:t>
      </w:r>
      <w:r>
        <w:rPr>
          <w:snapToGrid w:val="0"/>
        </w:rPr>
        <w:br/>
      </w:r>
      <w:r>
        <w:br/>
      </w:r>
    </w:p>
    <w:p w14:paraId="49C50256" w14:textId="77777777" w:rsidR="00D90CED" w:rsidRPr="00D067EF" w:rsidRDefault="00D90CED" w:rsidP="00D90CED">
      <w:pPr>
        <w:pStyle w:val="L-Inhalte1"/>
      </w:pPr>
      <w:r w:rsidRPr="00D067EF">
        <w:rPr>
          <w:u w:val="single"/>
        </w:rPr>
        <w:lastRenderedPageBreak/>
        <w:t>Digitales Meldebuch</w:t>
      </w:r>
    </w:p>
    <w:p w14:paraId="25F76EC4" w14:textId="77777777" w:rsidR="00D90CED" w:rsidRPr="00D067EF" w:rsidRDefault="00D90CED" w:rsidP="00D90CED">
      <w:pPr>
        <w:ind w:left="567"/>
      </w:pPr>
      <w:r w:rsidRPr="00D067EF">
        <w:t>Ausweisdaten der Fremdfirmenmitarbeiter für die Nutzung des Digitalen Meldebuches im Einsatzfall den Einsatz- und Rettungskräften und Betriebsverantwortlichen bereitstellen.</w:t>
      </w:r>
    </w:p>
    <w:p w14:paraId="206120A8" w14:textId="77777777" w:rsidR="00D90CED" w:rsidRPr="00D36DAF" w:rsidRDefault="00D90CED" w:rsidP="00D90CED">
      <w:pPr>
        <w:pStyle w:val="berschrift-L-Inhalte"/>
        <w:rPr>
          <w:rFonts w:ascii="Arial" w:hAnsi="Arial" w:cs="Arial"/>
          <w:b w:val="0"/>
          <w:bCs w:val="0"/>
          <w:sz w:val="24"/>
          <w:szCs w:val="24"/>
          <w:u w:val="none"/>
        </w:rPr>
      </w:pPr>
    </w:p>
    <w:p w14:paraId="492EA380" w14:textId="77777777" w:rsidR="00D90CED" w:rsidRDefault="00D90CED" w:rsidP="00D90CED">
      <w:pPr>
        <w:pStyle w:val="L-Inhalte"/>
        <w:tabs>
          <w:tab w:val="clear" w:pos="360"/>
          <w:tab w:val="num" w:pos="432"/>
        </w:tabs>
        <w:ind w:left="432" w:hanging="432"/>
      </w:pPr>
      <w:r w:rsidRPr="00D36DAF">
        <w:t>Mitwirkungspflichten des Kunden:</w:t>
      </w:r>
      <w:r>
        <w:br/>
      </w:r>
    </w:p>
    <w:p w14:paraId="1D433081" w14:textId="77777777" w:rsidR="00D90CED" w:rsidRDefault="00D90CED" w:rsidP="00D90CED">
      <w:pPr>
        <w:pStyle w:val="L-Inhalte1"/>
        <w:spacing w:line="240" w:lineRule="auto"/>
      </w:pPr>
      <w:r w:rsidRPr="003A4A72">
        <w:rPr>
          <w:u w:val="single"/>
        </w:rPr>
        <w:t>Allgemein:</w:t>
      </w:r>
      <w:r>
        <w:br/>
      </w:r>
    </w:p>
    <w:p w14:paraId="35A897E3" w14:textId="77777777" w:rsidR="00D90CED" w:rsidRDefault="00D90CED" w:rsidP="00D90CED">
      <w:pPr>
        <w:pStyle w:val="L-Inhalte2"/>
        <w:tabs>
          <w:tab w:val="clear" w:pos="360"/>
          <w:tab w:val="num" w:pos="851"/>
        </w:tabs>
        <w:spacing w:line="240" w:lineRule="auto"/>
        <w:ind w:left="851" w:hanging="851"/>
      </w:pPr>
      <w:r>
        <w:t>Identifikation des Fremdfirmenmitarbeiters bei Betreten der Einfriedung des CHEMPARK mit Hilfe des zur Verfügung gestellten CHEMPARK-Ausweises.</w:t>
      </w:r>
      <w:r>
        <w:br/>
      </w:r>
    </w:p>
    <w:p w14:paraId="1FD79CD5" w14:textId="77777777" w:rsidR="00D90CED" w:rsidRDefault="00D90CED" w:rsidP="00D90CED">
      <w:pPr>
        <w:pStyle w:val="L-Inhalte2"/>
        <w:tabs>
          <w:tab w:val="clear" w:pos="360"/>
          <w:tab w:val="num" w:pos="851"/>
        </w:tabs>
        <w:spacing w:line="240" w:lineRule="auto"/>
        <w:ind w:left="851" w:hanging="851"/>
      </w:pPr>
      <w:r>
        <w:t>Ermöglichung des Zutritts zu Einrichtungen des Unternehmers, sofern dies zur Ausübung im Zusammenhang mit dieser Leistung erforderlich ist.</w:t>
      </w:r>
      <w:r>
        <w:br/>
      </w:r>
    </w:p>
    <w:p w14:paraId="2DA86827" w14:textId="77777777" w:rsidR="00D90CED" w:rsidRDefault="00D90CED" w:rsidP="00D90CED">
      <w:pPr>
        <w:pStyle w:val="L-Inhalte2"/>
        <w:tabs>
          <w:tab w:val="clear" w:pos="360"/>
          <w:tab w:val="num" w:pos="851"/>
        </w:tabs>
        <w:spacing w:line="240" w:lineRule="auto"/>
        <w:ind w:left="851" w:hanging="851"/>
      </w:pPr>
      <w:r w:rsidRPr="00452D9E">
        <w:t>Benennung eines Verantwortliche</w:t>
      </w:r>
      <w:r>
        <w:t>n</w:t>
      </w:r>
      <w:r w:rsidRPr="00452D9E">
        <w:t xml:space="preserve"> der Fremdfirma (VF), der </w:t>
      </w:r>
      <w:r>
        <w:t>als</w:t>
      </w:r>
      <w:r w:rsidRPr="00452D9E">
        <w:t xml:space="preserve"> geeigneter </w:t>
      </w:r>
      <w:r>
        <w:t xml:space="preserve">Mitarbeiter </w:t>
      </w:r>
      <w:r w:rsidRPr="00452D9E">
        <w:t xml:space="preserve">die Pflichten des Auftragnehmers </w:t>
      </w:r>
      <w:r>
        <w:t xml:space="preserve">gemäß den SOV </w:t>
      </w:r>
      <w:r w:rsidRPr="00452D9E">
        <w:t>vor Ort wahrnimmt.</w:t>
      </w:r>
      <w:r>
        <w:t xml:space="preserve"> </w:t>
      </w:r>
      <w:r>
        <w:br/>
      </w:r>
    </w:p>
    <w:p w14:paraId="30B072AA" w14:textId="77777777" w:rsidR="00D90CED" w:rsidRDefault="00D90CED" w:rsidP="00D90CED">
      <w:pPr>
        <w:pStyle w:val="L-Inhalte2"/>
        <w:tabs>
          <w:tab w:val="clear" w:pos="360"/>
          <w:tab w:val="num" w:pos="851"/>
        </w:tabs>
        <w:spacing w:line="240" w:lineRule="auto"/>
        <w:ind w:left="851" w:hanging="851"/>
      </w:pPr>
      <w:r>
        <w:t xml:space="preserve">Benennung von maximal zwei Personen, die auf der Seite der Fremdfirmen </w:t>
      </w:r>
      <w:r w:rsidRPr="00FE0F24">
        <w:t>Durchlassschein</w:t>
      </w:r>
      <w:r>
        <w:t>e unterschreiben dürfen und deren Unterschrift als Schriftprobe zu hinterlegen ist</w:t>
      </w:r>
      <w:r w:rsidRPr="00FE0F24">
        <w:t>.</w:t>
      </w:r>
    </w:p>
    <w:p w14:paraId="7C2BBD12" w14:textId="77777777" w:rsidR="00D90CED" w:rsidRDefault="00D90CED" w:rsidP="00D90CED">
      <w:pPr>
        <w:pStyle w:val="L-Inhalte1"/>
        <w:numPr>
          <w:ilvl w:val="0"/>
          <w:numId w:val="0"/>
        </w:numPr>
        <w:spacing w:line="240" w:lineRule="auto"/>
      </w:pPr>
      <w:r>
        <w:br/>
      </w:r>
    </w:p>
    <w:p w14:paraId="35014929" w14:textId="77777777" w:rsidR="00D90CED" w:rsidRPr="008445A2" w:rsidRDefault="00D90CED" w:rsidP="00D90CED">
      <w:pPr>
        <w:pStyle w:val="L-Inhalte1"/>
        <w:spacing w:line="240" w:lineRule="auto"/>
        <w:rPr>
          <w:u w:val="single"/>
        </w:rPr>
      </w:pPr>
      <w:r w:rsidRPr="008445A2">
        <w:rPr>
          <w:u w:val="single"/>
        </w:rPr>
        <w:t>Zu 1.</w:t>
      </w:r>
      <w:r>
        <w:rPr>
          <w:u w:val="single"/>
        </w:rPr>
        <w:t>2</w:t>
      </w:r>
      <w:r w:rsidRPr="008445A2">
        <w:rPr>
          <w:u w:val="single"/>
        </w:rPr>
        <w:t>. Ausweismanag</w:t>
      </w:r>
      <w:r>
        <w:rPr>
          <w:u w:val="single"/>
        </w:rPr>
        <w:t>e</w:t>
      </w:r>
      <w:r w:rsidRPr="008445A2">
        <w:rPr>
          <w:u w:val="single"/>
        </w:rPr>
        <w:t xml:space="preserve">ment </w:t>
      </w:r>
      <w:r w:rsidRPr="008445A2">
        <w:rPr>
          <w:u w:val="single"/>
        </w:rPr>
        <w:br/>
      </w:r>
    </w:p>
    <w:p w14:paraId="0D6079D9" w14:textId="77777777" w:rsidR="00D90CED" w:rsidRDefault="00D90CED" w:rsidP="00D90CED">
      <w:pPr>
        <w:pStyle w:val="L-Inhalte2"/>
        <w:tabs>
          <w:tab w:val="clear" w:pos="360"/>
          <w:tab w:val="num" w:pos="851"/>
        </w:tabs>
        <w:spacing w:line="240" w:lineRule="auto"/>
        <w:ind w:left="851" w:hanging="851"/>
      </w:pPr>
      <w:r>
        <w:t xml:space="preserve">Abgabe des lesbar ausgefüllten und unterschriebenen </w:t>
      </w:r>
      <w:r w:rsidRPr="00A14A87">
        <w:t>Anmeldeformulars</w:t>
      </w:r>
      <w:r>
        <w:t xml:space="preserve"> „Erfassungsbogen für meldende Firma sowie Vereinbarung (…)“ zur Erfassung der jeweiligen Fremdfirma im Ausweisbüro mit den Angaben u. a. zu:</w:t>
      </w:r>
      <w:r>
        <w:br/>
      </w:r>
    </w:p>
    <w:p w14:paraId="492F260A" w14:textId="77777777" w:rsidR="00D90CED" w:rsidRDefault="00D90CED" w:rsidP="00D90CED">
      <w:pPr>
        <w:pStyle w:val="L-Aufzhlung1"/>
        <w:tabs>
          <w:tab w:val="clear" w:pos="360"/>
          <w:tab w:val="num" w:pos="720"/>
          <w:tab w:val="num" w:pos="1276"/>
          <w:tab w:val="right" w:pos="9214"/>
        </w:tabs>
        <w:ind w:left="1276" w:right="-143" w:hanging="363"/>
      </w:pPr>
      <w:r>
        <w:t>Firmenname der Fremdfirma,</w:t>
      </w:r>
    </w:p>
    <w:p w14:paraId="30D32DEB" w14:textId="77777777" w:rsidR="00D90CED" w:rsidRDefault="00D90CED" w:rsidP="00D90CED">
      <w:pPr>
        <w:pStyle w:val="L-Aufzhlung1"/>
        <w:tabs>
          <w:tab w:val="clear" w:pos="360"/>
          <w:tab w:val="num" w:pos="720"/>
          <w:tab w:val="num" w:pos="1276"/>
          <w:tab w:val="right" w:pos="9214"/>
        </w:tabs>
        <w:ind w:left="1276" w:right="-143" w:hanging="363"/>
      </w:pPr>
      <w:r>
        <w:t>Sitz der Fremdfirma,</w:t>
      </w:r>
    </w:p>
    <w:p w14:paraId="30955382" w14:textId="77777777" w:rsidR="00D90CED" w:rsidRDefault="00D90CED" w:rsidP="00D90CED">
      <w:pPr>
        <w:pStyle w:val="L-Aufzhlung1"/>
        <w:tabs>
          <w:tab w:val="clear" w:pos="360"/>
          <w:tab w:val="num" w:pos="720"/>
          <w:tab w:val="num" w:pos="1276"/>
          <w:tab w:val="right" w:pos="9214"/>
        </w:tabs>
        <w:ind w:left="1276" w:right="-143" w:hanging="363"/>
      </w:pPr>
      <w:r>
        <w:t>Ankreuzen der betreffenden Branche,</w:t>
      </w:r>
    </w:p>
    <w:p w14:paraId="6BB17279" w14:textId="77777777" w:rsidR="00D90CED" w:rsidRDefault="00D90CED" w:rsidP="00D90CED">
      <w:pPr>
        <w:pStyle w:val="L-Aufzhlung1"/>
        <w:tabs>
          <w:tab w:val="clear" w:pos="360"/>
          <w:tab w:val="num" w:pos="720"/>
          <w:tab w:val="num" w:pos="1276"/>
          <w:tab w:val="right" w:pos="9214"/>
        </w:tabs>
        <w:ind w:left="1276" w:right="-143" w:hanging="363"/>
      </w:pPr>
      <w:r w:rsidRPr="00A14A87">
        <w:t xml:space="preserve">E-Mail Adresse </w:t>
      </w:r>
      <w:r>
        <w:t xml:space="preserve">für den Versand der Meldelisten </w:t>
      </w:r>
      <w:r>
        <w:br/>
        <w:t>(siehe Punkt 1.2.8).</w:t>
      </w:r>
      <w:r>
        <w:br/>
      </w:r>
    </w:p>
    <w:p w14:paraId="11817A68" w14:textId="77777777" w:rsidR="00D90CED" w:rsidRDefault="00D90CED" w:rsidP="00D90CED">
      <w:pPr>
        <w:pStyle w:val="L-Inhalte2"/>
        <w:tabs>
          <w:tab w:val="clear" w:pos="360"/>
          <w:tab w:val="num" w:pos="851"/>
        </w:tabs>
        <w:spacing w:line="240" w:lineRule="auto"/>
        <w:ind w:left="851" w:hanging="851"/>
      </w:pPr>
      <w:r>
        <w:t xml:space="preserve">Abgabe des lesbar ausgefüllten und unterschriebenen </w:t>
      </w:r>
      <w:r w:rsidRPr="00A14A87">
        <w:t>A</w:t>
      </w:r>
      <w:r>
        <w:t>usweisantrags</w:t>
      </w:r>
      <w:r w:rsidRPr="00A14A87">
        <w:t>formular</w:t>
      </w:r>
      <w:r>
        <w:t>s für einzusetzende Mitarbeiter der meldenden Fremdfirma zur erstmaligen bzw. wiederholten Erfassung eines Fremdfirmenmitarbeiters im Ausweisbüro mit den Angaben u. a. zu:</w:t>
      </w:r>
      <w:r>
        <w:br/>
      </w:r>
    </w:p>
    <w:p w14:paraId="2F41915E" w14:textId="77777777" w:rsidR="00D90CED" w:rsidRDefault="00D90CED" w:rsidP="00D90CED">
      <w:pPr>
        <w:pStyle w:val="L-Aufzhlung1"/>
        <w:tabs>
          <w:tab w:val="clear" w:pos="360"/>
          <w:tab w:val="num" w:pos="720"/>
          <w:tab w:val="num" w:pos="1276"/>
          <w:tab w:val="right" w:pos="9214"/>
        </w:tabs>
        <w:ind w:left="1276" w:right="-143" w:hanging="363"/>
      </w:pPr>
      <w:r w:rsidRPr="00A14A87">
        <w:t>Ausweisnummer</w:t>
      </w:r>
      <w:r>
        <w:t>,</w:t>
      </w:r>
    </w:p>
    <w:p w14:paraId="017295B9" w14:textId="77777777" w:rsidR="00D90CED" w:rsidRDefault="00D90CED" w:rsidP="00D90CED">
      <w:pPr>
        <w:pStyle w:val="L-Aufzhlung1"/>
        <w:tabs>
          <w:tab w:val="clear" w:pos="360"/>
          <w:tab w:val="num" w:pos="720"/>
          <w:tab w:val="num" w:pos="1276"/>
          <w:tab w:val="right" w:pos="9214"/>
        </w:tabs>
        <w:ind w:left="1276" w:right="-143" w:hanging="363"/>
      </w:pPr>
      <w:r w:rsidRPr="00A14A87">
        <w:t>Anrede</w:t>
      </w:r>
      <w:r>
        <w:t xml:space="preserve">, </w:t>
      </w:r>
      <w:r w:rsidRPr="00A14A87">
        <w:t>Name</w:t>
      </w:r>
      <w:r>
        <w:t xml:space="preserve">, </w:t>
      </w:r>
      <w:r w:rsidRPr="00A14A87">
        <w:t>Vorname</w:t>
      </w:r>
      <w:r>
        <w:t>,</w:t>
      </w:r>
    </w:p>
    <w:p w14:paraId="23E69421" w14:textId="77777777" w:rsidR="00D90CED" w:rsidRPr="00A14A87" w:rsidRDefault="00D90CED" w:rsidP="00D90CED">
      <w:pPr>
        <w:pStyle w:val="L-Aufzhlung1"/>
        <w:tabs>
          <w:tab w:val="clear" w:pos="360"/>
          <w:tab w:val="num" w:pos="720"/>
          <w:tab w:val="num" w:pos="1276"/>
          <w:tab w:val="right" w:pos="9214"/>
        </w:tabs>
        <w:ind w:left="1276" w:right="-143" w:hanging="363"/>
      </w:pPr>
      <w:r w:rsidRPr="00A14A87">
        <w:t>Stammfirma</w:t>
      </w:r>
      <w:r>
        <w:t>.</w:t>
      </w:r>
    </w:p>
    <w:p w14:paraId="5FCD7920" w14:textId="77777777" w:rsidR="00D90CED" w:rsidRDefault="00D90CED" w:rsidP="00D90CED">
      <w:pPr>
        <w:pStyle w:val="L-Aufzhlung3"/>
        <w:numPr>
          <w:ilvl w:val="0"/>
          <w:numId w:val="0"/>
        </w:numPr>
        <w:ind w:left="896"/>
      </w:pPr>
    </w:p>
    <w:p w14:paraId="68AC9C5F" w14:textId="77777777" w:rsidR="00D90CED" w:rsidRDefault="00D90CED" w:rsidP="00D90CED">
      <w:pPr>
        <w:pStyle w:val="L-Inhalte2"/>
        <w:tabs>
          <w:tab w:val="clear" w:pos="360"/>
          <w:tab w:val="num" w:pos="851"/>
        </w:tabs>
        <w:spacing w:line="240" w:lineRule="auto"/>
        <w:ind w:left="851" w:hanging="851"/>
      </w:pPr>
      <w:r w:rsidRPr="00DE65A5">
        <w:t>Wahrung der datenschutzrechtlichen Aspekte der Datenübertragung</w:t>
      </w:r>
      <w:r>
        <w:t>.</w:t>
      </w:r>
      <w:r>
        <w:br/>
      </w:r>
    </w:p>
    <w:p w14:paraId="40F7E5A4" w14:textId="77777777" w:rsidR="00D90CED" w:rsidRPr="0069546A" w:rsidRDefault="00D90CED" w:rsidP="00D90CED">
      <w:pPr>
        <w:pStyle w:val="L-Inhalte2"/>
        <w:tabs>
          <w:tab w:val="clear" w:pos="360"/>
          <w:tab w:val="num" w:pos="851"/>
        </w:tabs>
        <w:spacing w:line="240" w:lineRule="auto"/>
        <w:ind w:left="851" w:hanging="851"/>
      </w:pPr>
      <w:r>
        <w:t>Unmittelbare Meldung bei Verlust von Ausweisen an das Ausweisbüro bzw. an die E-Mail-Adresse „</w:t>
      </w:r>
      <w:r w:rsidRPr="005A75FA">
        <w:t>ausweisbuero@currenta.de</w:t>
      </w:r>
      <w:r>
        <w:t>“.</w:t>
      </w:r>
      <w:r>
        <w:br/>
      </w:r>
    </w:p>
    <w:p w14:paraId="0131AB75" w14:textId="77777777" w:rsidR="00D90CED" w:rsidRDefault="00D90CED" w:rsidP="00D90CED">
      <w:pPr>
        <w:pStyle w:val="L-Inhalte2"/>
        <w:tabs>
          <w:tab w:val="clear" w:pos="360"/>
          <w:tab w:val="num" w:pos="851"/>
        </w:tabs>
        <w:spacing w:line="240" w:lineRule="auto"/>
        <w:ind w:left="851" w:hanging="851"/>
      </w:pPr>
      <w:r w:rsidRPr="00A51F9C">
        <w:lastRenderedPageBreak/>
        <w:t>Veranlassung und Kontrolle</w:t>
      </w:r>
      <w:r>
        <w:t>, dass</w:t>
      </w:r>
      <w:r>
        <w:br/>
      </w:r>
    </w:p>
    <w:p w14:paraId="698B6A0A" w14:textId="77777777" w:rsidR="00D90CED" w:rsidRDefault="00D90CED" w:rsidP="00D90CED">
      <w:pPr>
        <w:pStyle w:val="L-Aufzhlung1"/>
        <w:tabs>
          <w:tab w:val="clear" w:pos="360"/>
          <w:tab w:val="num" w:pos="720"/>
          <w:tab w:val="num" w:pos="1276"/>
          <w:tab w:val="right" w:pos="9214"/>
        </w:tabs>
        <w:ind w:left="1276" w:right="-143" w:hanging="363"/>
      </w:pPr>
      <w:r>
        <w:t xml:space="preserve">alle Mitarbeiter, die sich innerhalb der Einfriedung im CHEMPARK bewegen, über einen für den CHEMPARK gültigen CHEMPARK-Ausweis verfügen, diesen bei sich </w:t>
      </w:r>
      <w:r w:rsidRPr="00D03D77">
        <w:t xml:space="preserve">führen </w:t>
      </w:r>
      <w:r>
        <w:t>und</w:t>
      </w:r>
      <w:r w:rsidRPr="00D03D77">
        <w:t xml:space="preserve"> offen</w:t>
      </w:r>
      <w:r>
        <w:t xml:space="preserve"> bzw. gut sichtbar </w:t>
      </w:r>
      <w:r w:rsidRPr="00D03D77">
        <w:t>tragen</w:t>
      </w:r>
      <w:r>
        <w:t>,</w:t>
      </w:r>
    </w:p>
    <w:p w14:paraId="246FE6DD" w14:textId="77777777" w:rsidR="00D90CED" w:rsidRDefault="00D90CED" w:rsidP="00D90CED">
      <w:pPr>
        <w:pStyle w:val="L-Aufzhlung1"/>
        <w:tabs>
          <w:tab w:val="clear" w:pos="360"/>
          <w:tab w:val="num" w:pos="720"/>
          <w:tab w:val="num" w:pos="1276"/>
          <w:tab w:val="right" w:pos="9214"/>
        </w:tabs>
        <w:ind w:left="1276" w:right="-143" w:hanging="363"/>
      </w:pPr>
      <w:r>
        <w:t>alle Mitarbeiter die durch CUR ausgegebenen CHEMPARK-Ausweise pfleglich und sorgsam behandeln,</w:t>
      </w:r>
    </w:p>
    <w:p w14:paraId="73F87A6F" w14:textId="77777777" w:rsidR="00D90CED" w:rsidRDefault="00D90CED" w:rsidP="00D90CED">
      <w:pPr>
        <w:pStyle w:val="L-Aufzhlung1"/>
        <w:tabs>
          <w:tab w:val="clear" w:pos="360"/>
          <w:tab w:val="num" w:pos="720"/>
          <w:tab w:val="num" w:pos="1276"/>
          <w:tab w:val="right" w:pos="9214"/>
        </w:tabs>
        <w:ind w:left="1276" w:right="-143" w:hanging="363"/>
      </w:pPr>
      <w:r>
        <w:t>die durch CUR ausgegebenen CHEMPARK-Ausweise von den Mitarbeitern der betreffenden Fremdfirma nicht missbräuchlich verwendet werden.</w:t>
      </w:r>
      <w:r>
        <w:br/>
      </w:r>
    </w:p>
    <w:p w14:paraId="1E7DDF79" w14:textId="77777777" w:rsidR="00D90CED" w:rsidRDefault="00D90CED" w:rsidP="00D90CED">
      <w:pPr>
        <w:pStyle w:val="L-Inhalte2"/>
        <w:tabs>
          <w:tab w:val="clear" w:pos="360"/>
          <w:tab w:val="num" w:pos="851"/>
        </w:tabs>
        <w:spacing w:line="240" w:lineRule="auto"/>
        <w:ind w:left="851" w:hanging="851"/>
      </w:pPr>
      <w:r>
        <w:t>Bei Änderungen des Firmennamens (z. B. Umfirmierung, Ausgründung) sind neue CHEMPARK-Ausweise für den CHEMPARK mit aktuellem Firmennamen/-logo erforderlich und müssen schriftlich neu beantragt werden (siehe Punkt 2.2.1).</w:t>
      </w:r>
      <w:r>
        <w:br/>
      </w:r>
    </w:p>
    <w:p w14:paraId="5DF2F534" w14:textId="77777777" w:rsidR="00D90CED" w:rsidRDefault="00D90CED" w:rsidP="00D90CED">
      <w:pPr>
        <w:pStyle w:val="L-Inhalte2"/>
        <w:tabs>
          <w:tab w:val="clear" w:pos="360"/>
          <w:tab w:val="num" w:pos="851"/>
        </w:tabs>
        <w:spacing w:line="240" w:lineRule="auto"/>
        <w:ind w:left="851" w:hanging="851"/>
      </w:pPr>
      <w:r>
        <w:t>Unaufgeforderte unverzügliche Rückgabe der CHEMPARK-Ausweise</w:t>
      </w:r>
      <w:r w:rsidRPr="00AA1C17">
        <w:t xml:space="preserve"> </w:t>
      </w:r>
      <w:r>
        <w:t xml:space="preserve">im Ausweisbüro oder an einer mit Personal besetzen Torstelle bzw. Rücksendung des CHEMPARK-Ausweise per Einschreiben mit </w:t>
      </w:r>
      <w:proofErr w:type="gramStart"/>
      <w:r>
        <w:t>Rückantwort</w:t>
      </w:r>
      <w:proofErr w:type="gramEnd"/>
      <w:r>
        <w:t>, wenn der</w:t>
      </w:r>
      <w:r w:rsidRPr="001B7B07">
        <w:t xml:space="preserve"> </w:t>
      </w:r>
      <w:r>
        <w:t xml:space="preserve">Aufenthaltsgrund für den/die betreffenden Fremdfirmenmitarbeiter im CHEMPARK entfällt. Dies ist z. B. der Fall bei Beendigung des </w:t>
      </w:r>
      <w:r w:rsidRPr="001B7B07">
        <w:t>aktiven Arbeitsverhältnisses</w:t>
      </w:r>
      <w:r>
        <w:t xml:space="preserve"> oder Einsatzes</w:t>
      </w:r>
      <w:r w:rsidRPr="001B7B07">
        <w:t xml:space="preserve"> </w:t>
      </w:r>
      <w:r>
        <w:t xml:space="preserve">des betreffenden Mitarbeiters. </w:t>
      </w:r>
      <w:r>
        <w:br/>
      </w:r>
      <w:r w:rsidRPr="00C47534">
        <w:t xml:space="preserve">Sofern der </w:t>
      </w:r>
      <w:r>
        <w:t>CHEMPARK</w:t>
      </w:r>
      <w:r w:rsidRPr="00C47534">
        <w:t xml:space="preserve">-Ausweis nicht innerhalb von 8 Kalendertagen </w:t>
      </w:r>
      <w:r>
        <w:t xml:space="preserve">nach Eintritt der jeweiligen Änderung </w:t>
      </w:r>
      <w:r w:rsidRPr="00C47534">
        <w:t>im Ausweisbüro abgegeben wurde, werden aufpreispflichtige Leistungen</w:t>
      </w:r>
      <w:r>
        <w:t xml:space="preserve"> </w:t>
      </w:r>
      <w:r w:rsidRPr="00C47534">
        <w:t>gemäß Punkt 6.1 erbracht und zusätzlich in Rechnung gestellt.</w:t>
      </w:r>
      <w:r>
        <w:t xml:space="preserve"> Eine spätere Rückgabe wird nicht mehr berücksichtigt. </w:t>
      </w:r>
      <w:r>
        <w:br/>
      </w:r>
    </w:p>
    <w:p w14:paraId="4CB5BA56" w14:textId="77777777" w:rsidR="00D90CED" w:rsidRDefault="00D90CED" w:rsidP="00D90CED">
      <w:pPr>
        <w:pStyle w:val="L-Inhalte2"/>
        <w:tabs>
          <w:tab w:val="clear" w:pos="360"/>
          <w:tab w:val="num" w:pos="851"/>
        </w:tabs>
        <w:spacing w:line="240" w:lineRule="auto"/>
        <w:ind w:left="851" w:hanging="851"/>
      </w:pPr>
      <w:r>
        <w:t>Unmittelbare schriftliche Mitteilung von Änderungen</w:t>
      </w:r>
      <w:r w:rsidRPr="00345B26">
        <w:t xml:space="preserve"> </w:t>
      </w:r>
      <w:r>
        <w:t>an das Ausweisbüro, wie z. B. bei vorzeitigem Einsatzende oder Änderung von personenbezogenen Daten der gemeldeten Mitarbeiter.</w:t>
      </w:r>
      <w:r>
        <w:br/>
        <w:t>Erfolgt keine schriftliche Mitteilung über eine Änderung, bleibt beispielsweise die Kostenpflicht bestehen. Änderungen werden erst mit dem Zeitpunkt der Mitteilung wirksam.</w:t>
      </w:r>
      <w:r>
        <w:br/>
      </w:r>
    </w:p>
    <w:p w14:paraId="72BA450A" w14:textId="77777777" w:rsidR="00D90CED" w:rsidRDefault="00D90CED" w:rsidP="00D90CED">
      <w:pPr>
        <w:pStyle w:val="L-Inhalte2"/>
        <w:tabs>
          <w:tab w:val="clear" w:pos="360"/>
          <w:tab w:val="num" w:pos="851"/>
        </w:tabs>
        <w:spacing w:line="240" w:lineRule="auto"/>
        <w:ind w:left="851" w:hanging="851"/>
      </w:pPr>
      <w:r w:rsidRPr="00F06C2C">
        <w:t xml:space="preserve">Belehrung </w:t>
      </w:r>
      <w:r>
        <w:t>der gemeldeten Fremdfirmenmitarbeiter</w:t>
      </w:r>
      <w:r w:rsidRPr="00F06C2C">
        <w:t xml:space="preserve">, dass </w:t>
      </w:r>
      <w:r>
        <w:t xml:space="preserve">bei missbräuchlichem Umgang mit dem von CUR zur Verfügung gestellten CHEMPARK-Ausweis dieser gesperrt und/oder eingezogen werden kann, der Zutritt der betreffenden Person zum CHEMPARK untersagt werden kann </w:t>
      </w:r>
      <w:r w:rsidRPr="00F06C2C">
        <w:t xml:space="preserve">sowie </w:t>
      </w:r>
      <w:r>
        <w:t xml:space="preserve">dieses </w:t>
      </w:r>
      <w:r w:rsidRPr="00F06C2C">
        <w:t>vorbehaltlich der Übereinstimmung mit den arbeitsrechtlichen Rahmenbedingungen durch den jeweiligen Arbeitgeber geahndet werden kann.</w:t>
      </w:r>
      <w:r>
        <w:br/>
      </w:r>
    </w:p>
    <w:p w14:paraId="6EF77BA1" w14:textId="77777777" w:rsidR="00D90CED" w:rsidRPr="00A14A87" w:rsidRDefault="00D90CED" w:rsidP="00D90CED">
      <w:pPr>
        <w:pStyle w:val="L-Inhalte2"/>
        <w:tabs>
          <w:tab w:val="clear" w:pos="360"/>
          <w:tab w:val="num" w:pos="851"/>
        </w:tabs>
        <w:spacing w:line="240" w:lineRule="auto"/>
        <w:ind w:left="851" w:hanging="851"/>
      </w:pPr>
      <w:r>
        <w:t xml:space="preserve">Nachweis der dokumentierten Rückgabe von CHEMPARK-Ausweisen (durch ausgestellte Rückgabequittung des Ausweisbüros oder einer mit Personal besetzten Torstelle bzw. der Rückantwort eines Einschreibens), sofern zur Beendung der obligatorisch erbrachten Leistung des/der betreffenden Fremdfirmenmitarbeiter die entsprechende Rechnung reklamiert wird. </w:t>
      </w:r>
      <w:r>
        <w:br/>
      </w:r>
      <w:r>
        <w:br/>
      </w:r>
    </w:p>
    <w:p w14:paraId="274EB804" w14:textId="77777777" w:rsidR="00D90CED" w:rsidRPr="006235C3" w:rsidRDefault="00D90CED" w:rsidP="00D90CED">
      <w:pPr>
        <w:pStyle w:val="L-Inhalte1"/>
        <w:spacing w:line="240" w:lineRule="auto"/>
        <w:rPr>
          <w:sz w:val="20"/>
        </w:rPr>
      </w:pPr>
      <w:r w:rsidRPr="00221339">
        <w:rPr>
          <w:u w:val="single"/>
        </w:rPr>
        <w:t>Zu 1.2 Security Leistungen</w:t>
      </w:r>
      <w:r>
        <w:br/>
        <w:t>ohne weitere Ergänzung</w:t>
      </w:r>
      <w:r>
        <w:br/>
      </w:r>
      <w:r>
        <w:lastRenderedPageBreak/>
        <w:br/>
      </w:r>
    </w:p>
    <w:p w14:paraId="11F633EB" w14:textId="77777777" w:rsidR="00D90CED" w:rsidRPr="008445A2" w:rsidRDefault="00D90CED" w:rsidP="00D90CED">
      <w:pPr>
        <w:pStyle w:val="L-Inhalte1"/>
        <w:spacing w:line="240" w:lineRule="auto"/>
        <w:rPr>
          <w:u w:val="single"/>
        </w:rPr>
      </w:pPr>
      <w:r w:rsidRPr="00016F4D">
        <w:rPr>
          <w:u w:val="single"/>
        </w:rPr>
        <w:t>Zu 1.</w:t>
      </w:r>
      <w:r>
        <w:rPr>
          <w:u w:val="single"/>
        </w:rPr>
        <w:t>4</w:t>
      </w:r>
      <w:r w:rsidRPr="00016F4D">
        <w:rPr>
          <w:u w:val="single"/>
        </w:rPr>
        <w:t xml:space="preserve"> </w:t>
      </w:r>
      <w:r w:rsidRPr="00016F4D">
        <w:rPr>
          <w:rStyle w:val="L-ErluterungZchnZchn"/>
          <w:u w:val="single"/>
        </w:rPr>
        <w:t xml:space="preserve">Sonstige Leistungen </w:t>
      </w:r>
      <w:r>
        <w:rPr>
          <w:rStyle w:val="L-ErluterungZchnZchn"/>
          <w:u w:val="single"/>
        </w:rPr>
        <w:t>Security Management</w:t>
      </w:r>
      <w:r>
        <w:br/>
        <w:t>ohne weitere Ergänzung</w:t>
      </w:r>
      <w:r>
        <w:br/>
      </w:r>
      <w:r>
        <w:rPr>
          <w:rStyle w:val="L-ErluterungZchnZchn"/>
        </w:rPr>
        <w:br/>
      </w:r>
    </w:p>
    <w:p w14:paraId="2D327645" w14:textId="77777777" w:rsidR="00D90CED" w:rsidRPr="00DF74B4" w:rsidRDefault="00D90CED" w:rsidP="00D90CED">
      <w:pPr>
        <w:pStyle w:val="L-Inhalte1"/>
        <w:spacing w:line="240" w:lineRule="auto"/>
        <w:ind w:left="578" w:hanging="578"/>
        <w:rPr>
          <w:u w:val="single"/>
        </w:rPr>
      </w:pPr>
      <w:r w:rsidRPr="006235C3">
        <w:rPr>
          <w:u w:val="single"/>
        </w:rPr>
        <w:t>Zu 1.</w:t>
      </w:r>
      <w:r>
        <w:rPr>
          <w:u w:val="single"/>
        </w:rPr>
        <w:t>5</w:t>
      </w:r>
      <w:r w:rsidRPr="006235C3">
        <w:rPr>
          <w:u w:val="single"/>
        </w:rPr>
        <w:t xml:space="preserve"> </w:t>
      </w:r>
      <w:r>
        <w:rPr>
          <w:u w:val="single"/>
        </w:rPr>
        <w:t>Rettungsdienst</w:t>
      </w:r>
      <w:r w:rsidRPr="006235C3">
        <w:rPr>
          <w:u w:val="single"/>
        </w:rPr>
        <w:t xml:space="preserve"> im CHEMPARK</w:t>
      </w:r>
      <w:r>
        <w:rPr>
          <w:u w:val="single"/>
        </w:rPr>
        <w:br/>
      </w:r>
    </w:p>
    <w:p w14:paraId="03EFFBE1" w14:textId="77777777" w:rsidR="00D90CED" w:rsidRPr="00DF74B4" w:rsidRDefault="00D90CED" w:rsidP="00D90CED">
      <w:pPr>
        <w:pStyle w:val="L-Inhalte2"/>
        <w:tabs>
          <w:tab w:val="clear" w:pos="360"/>
          <w:tab w:val="num" w:pos="851"/>
        </w:tabs>
        <w:spacing w:line="240" w:lineRule="auto"/>
        <w:ind w:left="851" w:hanging="851"/>
        <w:rPr>
          <w:color w:val="auto"/>
          <w:u w:val="single"/>
        </w:rPr>
      </w:pPr>
      <w:r>
        <w:rPr>
          <w:rStyle w:val="L-ErluterungZchnZchn"/>
          <w:color w:val="auto"/>
        </w:rPr>
        <w:t>Belehrung der gemeldeten Fremdfirmenmitarbeiter über die Mitführungspflicht der Krankenversicherungskarte.</w:t>
      </w:r>
      <w:r>
        <w:rPr>
          <w:rStyle w:val="L-ErluterungZchnZchn"/>
          <w:color w:val="auto"/>
        </w:rPr>
        <w:br/>
      </w:r>
      <w:r>
        <w:rPr>
          <w:rStyle w:val="L-ErluterungZchnZchn"/>
          <w:color w:val="auto"/>
        </w:rPr>
        <w:br/>
      </w:r>
    </w:p>
    <w:p w14:paraId="289E8CCE" w14:textId="77777777" w:rsidR="00D90CED" w:rsidRPr="00DA7DC6" w:rsidRDefault="00D90CED" w:rsidP="00D90CED">
      <w:pPr>
        <w:pStyle w:val="L-Inhalte1"/>
        <w:spacing w:line="240" w:lineRule="auto"/>
        <w:ind w:left="578" w:hanging="578"/>
        <w:rPr>
          <w:u w:val="single"/>
        </w:rPr>
      </w:pPr>
      <w:r w:rsidRPr="00235F32">
        <w:rPr>
          <w:u w:val="single"/>
        </w:rPr>
        <w:t xml:space="preserve">Zu </w:t>
      </w:r>
      <w:r>
        <w:rPr>
          <w:u w:val="single"/>
        </w:rPr>
        <w:t xml:space="preserve">1.6 </w:t>
      </w:r>
      <w:r w:rsidRPr="00235F32">
        <w:rPr>
          <w:u w:val="single"/>
        </w:rPr>
        <w:t>Akutmedizinische Behandlung</w:t>
      </w:r>
      <w:r>
        <w:rPr>
          <w:u w:val="single"/>
        </w:rPr>
        <w:br/>
      </w:r>
      <w:r>
        <w:t>ohne weitere Ergänzung</w:t>
      </w:r>
      <w:r>
        <w:br/>
      </w:r>
      <w:r>
        <w:br/>
      </w:r>
    </w:p>
    <w:p w14:paraId="658C78CD" w14:textId="77777777" w:rsidR="00D90CED" w:rsidRPr="00451D4A" w:rsidRDefault="00D90CED" w:rsidP="00D90CED">
      <w:pPr>
        <w:pStyle w:val="L-Inhalte1"/>
        <w:spacing w:line="240" w:lineRule="auto"/>
        <w:ind w:left="578" w:hanging="578"/>
        <w:rPr>
          <w:u w:val="single"/>
        </w:rPr>
      </w:pPr>
      <w:r w:rsidRPr="00451D4A">
        <w:rPr>
          <w:u w:val="single"/>
        </w:rPr>
        <w:t>Zu 1.</w:t>
      </w:r>
      <w:r>
        <w:rPr>
          <w:u w:val="single"/>
        </w:rPr>
        <w:t>7</w:t>
      </w:r>
      <w:r w:rsidRPr="00451D4A">
        <w:rPr>
          <w:u w:val="single"/>
        </w:rPr>
        <w:t xml:space="preserve"> </w:t>
      </w:r>
      <w:r w:rsidRPr="004E3138">
        <w:rPr>
          <w:u w:val="single"/>
        </w:rPr>
        <w:t>Arbeitssicherheitsmanagement für F</w:t>
      </w:r>
      <w:r>
        <w:rPr>
          <w:u w:val="single"/>
        </w:rPr>
        <w:t>remdfirmen</w:t>
      </w:r>
      <w:r w:rsidRPr="004E3138">
        <w:rPr>
          <w:u w:val="single"/>
        </w:rPr>
        <w:t xml:space="preserve"> </w:t>
      </w:r>
      <w:r>
        <w:rPr>
          <w:u w:val="single"/>
        </w:rPr>
        <w:br/>
      </w:r>
      <w:r w:rsidRPr="004E3138">
        <w:rPr>
          <w:u w:val="single"/>
        </w:rPr>
        <w:t>unter C</w:t>
      </w:r>
      <w:r>
        <w:rPr>
          <w:u w:val="single"/>
        </w:rPr>
        <w:t>HEMPARK-A</w:t>
      </w:r>
      <w:r w:rsidRPr="004E3138">
        <w:rPr>
          <w:u w:val="single"/>
        </w:rPr>
        <w:t>spekten</w:t>
      </w:r>
      <w:r>
        <w:rPr>
          <w:u w:val="single"/>
        </w:rPr>
        <w:br/>
      </w:r>
    </w:p>
    <w:p w14:paraId="590332A1" w14:textId="77777777" w:rsidR="00D90CED" w:rsidRDefault="00D90CED" w:rsidP="00D90CED">
      <w:pPr>
        <w:pStyle w:val="L-Inhalte2"/>
        <w:tabs>
          <w:tab w:val="clear" w:pos="360"/>
          <w:tab w:val="num" w:pos="851"/>
        </w:tabs>
        <w:spacing w:line="240" w:lineRule="auto"/>
        <w:ind w:left="851" w:hanging="851"/>
      </w:pPr>
      <w:r>
        <w:t>Sicherstellung, dass die CUR-Sicherheitsfachkraft zu Mitarbeitern der Fremdfirma im Rahmen seiner Aufgabenerfüllung in Bezug zur betreffenden Fremdfirma Kontakt aufnehmen kann.</w:t>
      </w:r>
      <w:r>
        <w:br/>
      </w:r>
    </w:p>
    <w:p w14:paraId="6ABA2260" w14:textId="77777777" w:rsidR="00D90CED" w:rsidRDefault="00D90CED" w:rsidP="00D90CED">
      <w:pPr>
        <w:pStyle w:val="L-Inhalte2"/>
        <w:tabs>
          <w:tab w:val="clear" w:pos="360"/>
          <w:tab w:val="num" w:pos="851"/>
        </w:tabs>
        <w:spacing w:line="240" w:lineRule="auto"/>
        <w:ind w:left="851" w:hanging="851"/>
      </w:pPr>
      <w:r>
        <w:t>Unverzügliche Information über Unfallereignisse im Geltungsbereich des CHEMPARK und unter Beteiligung der betreffenden Fremdfirma sowie Zusendung der Kopie des Unfallberichtes.</w:t>
      </w:r>
      <w:r>
        <w:br/>
      </w:r>
    </w:p>
    <w:p w14:paraId="01C5BF8E" w14:textId="77777777" w:rsidR="00D90CED" w:rsidRPr="00D067EF" w:rsidRDefault="00D90CED" w:rsidP="00D90CED">
      <w:pPr>
        <w:pStyle w:val="L-Inhalte1"/>
        <w:rPr>
          <w:u w:val="single"/>
        </w:rPr>
      </w:pPr>
      <w:r w:rsidRPr="00D067EF">
        <w:rPr>
          <w:u w:val="single"/>
        </w:rPr>
        <w:t>Zu 1.8 Digitales Meldebuch</w:t>
      </w:r>
    </w:p>
    <w:p w14:paraId="1A5255AC" w14:textId="77777777" w:rsidR="00D90CED" w:rsidRPr="00D067EF" w:rsidRDefault="00D90CED" w:rsidP="00D90CED">
      <w:pPr>
        <w:pStyle w:val="L-Inhalte1"/>
        <w:numPr>
          <w:ilvl w:val="0"/>
          <w:numId w:val="0"/>
        </w:numPr>
        <w:spacing w:line="240" w:lineRule="auto"/>
        <w:ind w:left="576" w:hanging="9"/>
      </w:pPr>
      <w:r w:rsidRPr="00D067EF">
        <w:t>Die Teilnahme der Fremdfirma an der Anwesenheitserfassung über das digitale Meldebuch in dafür vorgesehenen Betriebsstätten ist verpflichtend.</w:t>
      </w:r>
      <w:r w:rsidRPr="00D067EF">
        <w:br/>
      </w:r>
    </w:p>
    <w:p w14:paraId="63AD6BF8" w14:textId="77777777" w:rsidR="00D90CED" w:rsidRPr="002115FE" w:rsidRDefault="00D90CED" w:rsidP="00D90CED">
      <w:pPr>
        <w:pStyle w:val="L-Inhalte"/>
        <w:tabs>
          <w:tab w:val="clear" w:pos="360"/>
          <w:tab w:val="num" w:pos="432"/>
        </w:tabs>
        <w:ind w:left="432" w:hanging="432"/>
        <w:rPr>
          <w:snapToGrid w:val="0"/>
        </w:rPr>
      </w:pPr>
      <w:r w:rsidRPr="00D36DAF">
        <w:t xml:space="preserve">Nicht in der Leistung </w:t>
      </w:r>
      <w:r>
        <w:t xml:space="preserve">zu Punkt 1. </w:t>
      </w:r>
      <w:r w:rsidRPr="00D36DAF">
        <w:t>enthalten:</w:t>
      </w:r>
      <w:r w:rsidRPr="00A062B5">
        <w:t xml:space="preserve"> </w:t>
      </w:r>
      <w:bookmarkEnd w:id="6"/>
      <w:bookmarkEnd w:id="7"/>
      <w:r>
        <w:br/>
      </w:r>
    </w:p>
    <w:p w14:paraId="0F13FAB0" w14:textId="77777777" w:rsidR="00D90CED" w:rsidRPr="006756E0" w:rsidRDefault="00D90CED" w:rsidP="00D90CED">
      <w:pPr>
        <w:pStyle w:val="L-Inhalte1"/>
        <w:spacing w:line="240" w:lineRule="auto"/>
        <w:rPr>
          <w:u w:val="single"/>
        </w:rPr>
      </w:pPr>
      <w:r w:rsidRPr="006756E0">
        <w:rPr>
          <w:u w:val="single"/>
        </w:rPr>
        <w:t>Zu 1.</w:t>
      </w:r>
      <w:r>
        <w:rPr>
          <w:u w:val="single"/>
        </w:rPr>
        <w:t>2</w:t>
      </w:r>
      <w:r w:rsidRPr="006756E0">
        <w:rPr>
          <w:u w:val="single"/>
        </w:rPr>
        <w:t xml:space="preserve"> Ausweismanag</w:t>
      </w:r>
      <w:r>
        <w:rPr>
          <w:u w:val="single"/>
        </w:rPr>
        <w:t>e</w:t>
      </w:r>
      <w:r w:rsidRPr="006756E0">
        <w:rPr>
          <w:u w:val="single"/>
        </w:rPr>
        <w:t xml:space="preserve">ment </w:t>
      </w:r>
      <w:r>
        <w:rPr>
          <w:u w:val="single"/>
        </w:rPr>
        <w:br/>
      </w:r>
    </w:p>
    <w:p w14:paraId="0C84F381" w14:textId="77777777" w:rsidR="00D90CED" w:rsidRDefault="00D90CED" w:rsidP="00D90CED">
      <w:pPr>
        <w:pStyle w:val="L-Inhalte2"/>
        <w:tabs>
          <w:tab w:val="clear" w:pos="360"/>
          <w:tab w:val="num" w:pos="851"/>
        </w:tabs>
        <w:spacing w:line="240" w:lineRule="auto"/>
        <w:ind w:left="851" w:hanging="851"/>
      </w:pPr>
      <w:r>
        <w:t>Neuausstellung von CHEMPARK-Ausweisen, die durch erkennbare Fremdeinwirkung beschädigt wurden, sowie Erstellung neuer CHEMPARK-Ausweise bei Änderungen des Firmennamens, wie z. B. bei Umfirmierung, Ausgründung (siehe Punkt 6.1).</w:t>
      </w:r>
      <w:r>
        <w:br/>
      </w:r>
    </w:p>
    <w:p w14:paraId="637E4CDD" w14:textId="77777777" w:rsidR="00D90CED" w:rsidRDefault="00D90CED" w:rsidP="00D90CED">
      <w:pPr>
        <w:pStyle w:val="L-Inhalte2"/>
        <w:tabs>
          <w:tab w:val="clear" w:pos="360"/>
          <w:tab w:val="num" w:pos="851"/>
        </w:tabs>
        <w:spacing w:line="240" w:lineRule="auto"/>
        <w:ind w:left="851" w:hanging="851"/>
      </w:pPr>
      <w:r w:rsidRPr="00A33419">
        <w:t>Versand von Listen zur Kontrolle der gemeldeten Fremdfirmenmitarbeiter in anderer Form als per E-Mail.</w:t>
      </w:r>
      <w:r>
        <w:br/>
      </w:r>
    </w:p>
    <w:p w14:paraId="7F57B28B" w14:textId="77777777" w:rsidR="00D90CED" w:rsidRPr="00A33419" w:rsidRDefault="00D90CED" w:rsidP="00D90CED">
      <w:pPr>
        <w:pStyle w:val="L-Inhalte2"/>
        <w:tabs>
          <w:tab w:val="clear" w:pos="360"/>
          <w:tab w:val="num" w:pos="851"/>
        </w:tabs>
        <w:spacing w:line="240" w:lineRule="auto"/>
        <w:ind w:left="851" w:hanging="851"/>
      </w:pPr>
      <w:r>
        <w:t>Bearbeitung bzw. Erteilung von Sonderberechtigungen, wie z. B. Einfahrtberechtigungen für den CHEMPARK.</w:t>
      </w:r>
      <w:r>
        <w:br/>
      </w:r>
      <w:r>
        <w:br/>
      </w:r>
    </w:p>
    <w:p w14:paraId="62696CCA" w14:textId="77777777" w:rsidR="00D90CED" w:rsidRPr="006756E0" w:rsidRDefault="00D90CED" w:rsidP="00D90CED">
      <w:pPr>
        <w:pStyle w:val="L-Inhalte1"/>
        <w:spacing w:line="240" w:lineRule="auto"/>
        <w:rPr>
          <w:u w:val="single"/>
        </w:rPr>
      </w:pPr>
      <w:r w:rsidRPr="006756E0">
        <w:rPr>
          <w:u w:val="single"/>
        </w:rPr>
        <w:t>Zu 1.</w:t>
      </w:r>
      <w:r>
        <w:rPr>
          <w:u w:val="single"/>
        </w:rPr>
        <w:t>3</w:t>
      </w:r>
      <w:r w:rsidRPr="006756E0">
        <w:rPr>
          <w:u w:val="single"/>
        </w:rPr>
        <w:t xml:space="preserve"> </w:t>
      </w:r>
      <w:r w:rsidRPr="009D3BE7">
        <w:rPr>
          <w:rStyle w:val="L-ErluterungZchnZchn"/>
          <w:u w:val="single"/>
        </w:rPr>
        <w:t>Security-Leistungen</w:t>
      </w:r>
      <w:r>
        <w:rPr>
          <w:rStyle w:val="L-ErluterungZchnZchn"/>
          <w:u w:val="single"/>
        </w:rPr>
        <w:br/>
      </w:r>
    </w:p>
    <w:p w14:paraId="017F699D" w14:textId="77777777" w:rsidR="00D90CED" w:rsidRPr="0069546A" w:rsidRDefault="00D90CED" w:rsidP="00D90CED">
      <w:pPr>
        <w:pStyle w:val="L-Inhalte2"/>
        <w:tabs>
          <w:tab w:val="clear" w:pos="360"/>
          <w:tab w:val="num" w:pos="851"/>
        </w:tabs>
        <w:spacing w:line="240" w:lineRule="auto"/>
        <w:ind w:left="851" w:hanging="851"/>
      </w:pPr>
      <w:r w:rsidRPr="001C2B62">
        <w:lastRenderedPageBreak/>
        <w:t>Einhaltung der nach der VdS-Richtlinie 2172 „Interventionsstellen“ dargestellten Einsatzzeiten nach Eingang der Gefahrenmeldung.</w:t>
      </w:r>
      <w:r>
        <w:br/>
      </w:r>
    </w:p>
    <w:p w14:paraId="1003528D" w14:textId="77777777" w:rsidR="00D90CED" w:rsidRPr="0069546A" w:rsidRDefault="00D90CED" w:rsidP="00D90CED">
      <w:pPr>
        <w:pStyle w:val="L-Inhalte2"/>
        <w:tabs>
          <w:tab w:val="clear" w:pos="360"/>
          <w:tab w:val="num" w:pos="851"/>
        </w:tabs>
        <w:spacing w:line="240" w:lineRule="auto"/>
        <w:ind w:left="851" w:hanging="851"/>
      </w:pPr>
      <w:r w:rsidRPr="00A7355B">
        <w:t xml:space="preserve">Die Verwaltung von Schlüsseln </w:t>
      </w:r>
      <w:r>
        <w:t xml:space="preserve">der Fremdfirmen </w:t>
      </w:r>
      <w:r w:rsidRPr="00A7355B">
        <w:t>sowie spezifische Schließungen und</w:t>
      </w:r>
      <w:r>
        <w:t xml:space="preserve"> </w:t>
      </w:r>
      <w:r w:rsidRPr="00A7355B">
        <w:t>Öffnungen</w:t>
      </w:r>
      <w:r>
        <w:t xml:space="preserve"> von Türen bzw. Spinden im Verfügungsbereich der Fremdfirma.</w:t>
      </w:r>
      <w:r>
        <w:br/>
      </w:r>
    </w:p>
    <w:p w14:paraId="6A82ACA2" w14:textId="77777777" w:rsidR="00D90CED" w:rsidRPr="008445A2" w:rsidRDefault="00D90CED" w:rsidP="00D90CED">
      <w:pPr>
        <w:pStyle w:val="L-Inhalte2"/>
        <w:tabs>
          <w:tab w:val="clear" w:pos="360"/>
          <w:tab w:val="num" w:pos="851"/>
        </w:tabs>
        <w:spacing w:line="240" w:lineRule="auto"/>
        <w:ind w:left="851" w:hanging="851"/>
        <w:rPr>
          <w:sz w:val="20"/>
        </w:rPr>
      </w:pPr>
      <w:r>
        <w:t>Erbringung von Diensten zur Sicherung von Veranstaltungen der Fremdfirma im CHEMPARK.</w:t>
      </w:r>
      <w:r>
        <w:br/>
      </w:r>
      <w:r>
        <w:br/>
      </w:r>
    </w:p>
    <w:p w14:paraId="3225BE26" w14:textId="77777777" w:rsidR="00D90CED" w:rsidRDefault="00D90CED" w:rsidP="00D90CED">
      <w:pPr>
        <w:pStyle w:val="L-Inhalte1"/>
        <w:spacing w:line="240" w:lineRule="auto"/>
        <w:rPr>
          <w:rStyle w:val="L-ErluterungZchnZchn"/>
          <w:u w:val="single"/>
        </w:rPr>
      </w:pPr>
      <w:r w:rsidRPr="00016F4D">
        <w:rPr>
          <w:u w:val="single"/>
        </w:rPr>
        <w:t>Zu 1.</w:t>
      </w:r>
      <w:r>
        <w:rPr>
          <w:u w:val="single"/>
        </w:rPr>
        <w:t>4</w:t>
      </w:r>
      <w:r w:rsidRPr="00016F4D">
        <w:rPr>
          <w:u w:val="single"/>
        </w:rPr>
        <w:t xml:space="preserve"> </w:t>
      </w:r>
      <w:r w:rsidRPr="00016F4D">
        <w:rPr>
          <w:rStyle w:val="L-ErluterungZchnZchn"/>
          <w:u w:val="single"/>
        </w:rPr>
        <w:t xml:space="preserve">Sonstige Leistungen </w:t>
      </w:r>
      <w:r>
        <w:rPr>
          <w:rStyle w:val="L-ErluterungZchnZchn"/>
          <w:u w:val="single"/>
        </w:rPr>
        <w:t>Security Management</w:t>
      </w:r>
      <w:r>
        <w:rPr>
          <w:rStyle w:val="L-ErluterungZchnZchn"/>
          <w:u w:val="single"/>
        </w:rPr>
        <w:br/>
      </w:r>
    </w:p>
    <w:p w14:paraId="6CFC7A30" w14:textId="77777777" w:rsidR="00D90CED" w:rsidRPr="00513EE6" w:rsidRDefault="00D90CED" w:rsidP="00D90CED">
      <w:pPr>
        <w:pStyle w:val="L-Inhalte2"/>
        <w:tabs>
          <w:tab w:val="clear" w:pos="360"/>
          <w:tab w:val="num" w:pos="851"/>
        </w:tabs>
        <w:spacing w:line="240" w:lineRule="auto"/>
        <w:ind w:left="851" w:hanging="851"/>
      </w:pPr>
      <w:r>
        <w:t>Erbringung der Verkehrsaufsicht und -lenkung sowie Ergreifung von Maßnahmen zur Verkehrsführung bei Tätigkeiten der Fremdfirmen, die zur Störungen des Verkehrs führen.</w:t>
      </w:r>
      <w:r>
        <w:br/>
      </w:r>
    </w:p>
    <w:p w14:paraId="2CE88118" w14:textId="77777777" w:rsidR="00D90CED" w:rsidRPr="006914E7" w:rsidRDefault="00D90CED" w:rsidP="00D90CED">
      <w:pPr>
        <w:pStyle w:val="L-Inhalte2"/>
        <w:tabs>
          <w:tab w:val="clear" w:pos="360"/>
          <w:tab w:val="num" w:pos="851"/>
        </w:tabs>
        <w:spacing w:line="240" w:lineRule="auto"/>
        <w:ind w:left="851" w:hanging="851"/>
        <w:rPr>
          <w:rStyle w:val="L-ErluterungZchnZchn"/>
          <w:u w:val="single"/>
        </w:rPr>
      </w:pPr>
      <w:r w:rsidRPr="003A4A72">
        <w:t>Sicherungs- und Begleitmaßnahmen von (Schwer</w:t>
      </w:r>
      <w:r>
        <w:t>-</w:t>
      </w:r>
      <w:r w:rsidRPr="003A4A72">
        <w:t>)Transporten und hierdurch ggf. erforderliche Maßnahmen zur Änderung der Verkehrsführung.</w:t>
      </w:r>
      <w:r w:rsidRPr="0069546A">
        <w:t xml:space="preserve"> </w:t>
      </w:r>
      <w:r>
        <w:rPr>
          <w:rStyle w:val="L-ErluterungZchnZchn"/>
          <w:color w:val="auto"/>
        </w:rPr>
        <w:br/>
      </w:r>
    </w:p>
    <w:p w14:paraId="6EAD40B8" w14:textId="77777777" w:rsidR="00D90CED" w:rsidRPr="008445A2" w:rsidRDefault="00D90CED" w:rsidP="00D90CED">
      <w:pPr>
        <w:pStyle w:val="L-Inhalte2"/>
        <w:numPr>
          <w:ilvl w:val="0"/>
          <w:numId w:val="0"/>
        </w:numPr>
        <w:spacing w:line="240" w:lineRule="auto"/>
        <w:rPr>
          <w:u w:val="single"/>
        </w:rPr>
      </w:pPr>
    </w:p>
    <w:p w14:paraId="0798CC3B" w14:textId="77777777" w:rsidR="00D90CED" w:rsidRPr="00D25D1F" w:rsidRDefault="00D90CED" w:rsidP="00D90CED">
      <w:pPr>
        <w:pStyle w:val="L-Inhalte1"/>
        <w:spacing w:line="240" w:lineRule="auto"/>
        <w:rPr>
          <w:u w:val="single"/>
        </w:rPr>
      </w:pPr>
      <w:r w:rsidRPr="006235C3">
        <w:rPr>
          <w:u w:val="single"/>
        </w:rPr>
        <w:t>Zu 1.</w:t>
      </w:r>
      <w:r>
        <w:rPr>
          <w:u w:val="single"/>
        </w:rPr>
        <w:t>5</w:t>
      </w:r>
      <w:r w:rsidRPr="006235C3">
        <w:rPr>
          <w:u w:val="single"/>
        </w:rPr>
        <w:t xml:space="preserve"> </w:t>
      </w:r>
      <w:r>
        <w:rPr>
          <w:u w:val="single"/>
        </w:rPr>
        <w:t>Rettungsdienst</w:t>
      </w:r>
      <w:r w:rsidRPr="006235C3">
        <w:rPr>
          <w:u w:val="single"/>
        </w:rPr>
        <w:t xml:space="preserve"> im CHEMPARK</w:t>
      </w:r>
      <w:r>
        <w:rPr>
          <w:u w:val="single"/>
        </w:rPr>
        <w:br/>
      </w:r>
    </w:p>
    <w:p w14:paraId="0BDFB0CE" w14:textId="77777777" w:rsidR="00D90CED" w:rsidRDefault="00D90CED" w:rsidP="00D90CED">
      <w:pPr>
        <w:pStyle w:val="L-Inhalte2"/>
        <w:tabs>
          <w:tab w:val="clear" w:pos="360"/>
          <w:tab w:val="num" w:pos="851"/>
        </w:tabs>
        <w:spacing w:line="240" w:lineRule="auto"/>
        <w:ind w:left="851" w:hanging="851"/>
      </w:pPr>
      <w:r w:rsidRPr="00D25D1F">
        <w:t>Durchführung von Krankentransporten</w:t>
      </w:r>
      <w:r>
        <w:t xml:space="preserve"> außerhalb der Notfallrettung, z. B. </w:t>
      </w:r>
      <w:r w:rsidRPr="00745A44">
        <w:t xml:space="preserve">Beförderungen von kranken Personen, die keiner </w:t>
      </w:r>
      <w:r>
        <w:t>akute</w:t>
      </w:r>
      <w:r w:rsidRPr="00745A44">
        <w:t xml:space="preserve">n Hilfe oder </w:t>
      </w:r>
      <w:r>
        <w:br/>
      </w:r>
      <w:r w:rsidRPr="00745A44">
        <w:t>Betreuung bedürfen</w:t>
      </w:r>
      <w:r>
        <w:t>.</w:t>
      </w:r>
      <w:r>
        <w:br/>
      </w:r>
      <w:r>
        <w:br/>
      </w:r>
    </w:p>
    <w:p w14:paraId="1F8E793F" w14:textId="77777777" w:rsidR="00D90CED" w:rsidRPr="00D25D1F" w:rsidRDefault="00D90CED" w:rsidP="00D90CED">
      <w:pPr>
        <w:pStyle w:val="L-Inhalte1"/>
        <w:spacing w:line="240" w:lineRule="auto"/>
        <w:rPr>
          <w:u w:val="single"/>
        </w:rPr>
      </w:pPr>
      <w:r w:rsidRPr="00235F32">
        <w:rPr>
          <w:u w:val="single"/>
        </w:rPr>
        <w:t xml:space="preserve">Zu </w:t>
      </w:r>
      <w:r>
        <w:rPr>
          <w:u w:val="single"/>
        </w:rPr>
        <w:t xml:space="preserve">1.6 </w:t>
      </w:r>
      <w:r w:rsidRPr="00235F32">
        <w:rPr>
          <w:u w:val="single"/>
        </w:rPr>
        <w:t>Akutmedizinische Behandlung</w:t>
      </w:r>
    </w:p>
    <w:p w14:paraId="37CE3862" w14:textId="77777777" w:rsidR="00D90CED" w:rsidRPr="000F5381" w:rsidRDefault="00D90CED" w:rsidP="00D90CED">
      <w:pPr>
        <w:pStyle w:val="L-Inhalte2"/>
        <w:numPr>
          <w:ilvl w:val="0"/>
          <w:numId w:val="0"/>
        </w:numPr>
        <w:spacing w:line="240" w:lineRule="auto"/>
      </w:pPr>
      <w:r w:rsidRPr="000F5381">
        <w:t xml:space="preserve"> </w:t>
      </w:r>
    </w:p>
    <w:p w14:paraId="7D55E0EA" w14:textId="77777777" w:rsidR="00D90CED" w:rsidRPr="000F5381" w:rsidRDefault="00D90CED" w:rsidP="00D90CED">
      <w:pPr>
        <w:pStyle w:val="L-Inhalte2"/>
        <w:tabs>
          <w:tab w:val="clear" w:pos="360"/>
          <w:tab w:val="num" w:pos="851"/>
        </w:tabs>
        <w:spacing w:line="240" w:lineRule="auto"/>
        <w:ind w:left="851" w:hanging="851"/>
      </w:pPr>
      <w:r w:rsidRPr="000F5381">
        <w:t>Behandlung nicht akuter Erkrankungen</w:t>
      </w:r>
      <w:r>
        <w:t>.</w:t>
      </w:r>
      <w:r>
        <w:br/>
      </w:r>
    </w:p>
    <w:p w14:paraId="62A25EA0" w14:textId="77777777" w:rsidR="00D90CED" w:rsidRPr="008445A2" w:rsidRDefault="00D90CED" w:rsidP="00D90CED">
      <w:pPr>
        <w:pStyle w:val="L-Inhalte2"/>
        <w:tabs>
          <w:tab w:val="clear" w:pos="360"/>
          <w:tab w:val="num" w:pos="851"/>
        </w:tabs>
        <w:spacing w:line="240" w:lineRule="auto"/>
        <w:ind w:left="851" w:hanging="851"/>
      </w:pPr>
      <w:r w:rsidRPr="000F5381">
        <w:t xml:space="preserve">Abgabe von Medikamenten ohne Behandlung sowie größer einer </w:t>
      </w:r>
      <w:r>
        <w:br/>
      </w:r>
      <w:r w:rsidRPr="000F5381">
        <w:t>Tagesdosis</w:t>
      </w:r>
      <w:r>
        <w:t>.</w:t>
      </w:r>
      <w:r>
        <w:br/>
      </w:r>
    </w:p>
    <w:p w14:paraId="0A151671" w14:textId="77777777" w:rsidR="00D90CED" w:rsidRDefault="00D90CED" w:rsidP="00D90CED">
      <w:pPr>
        <w:pStyle w:val="berschrift-L-Inhalte"/>
        <w:rPr>
          <w:rFonts w:ascii="Arial" w:hAnsi="Arial" w:cs="Arial"/>
          <w:b w:val="0"/>
          <w:bCs w:val="0"/>
          <w:sz w:val="24"/>
          <w:szCs w:val="24"/>
          <w:u w:val="none"/>
        </w:rPr>
      </w:pPr>
    </w:p>
    <w:p w14:paraId="660A9942" w14:textId="77777777" w:rsidR="00D90CED" w:rsidRPr="00235F32" w:rsidRDefault="00D90CED" w:rsidP="00D90CED">
      <w:pPr>
        <w:pStyle w:val="L-Inhalte1"/>
        <w:spacing w:line="240" w:lineRule="auto"/>
        <w:ind w:left="578" w:hanging="578"/>
        <w:rPr>
          <w:snapToGrid w:val="0"/>
          <w:u w:val="single"/>
        </w:rPr>
      </w:pPr>
      <w:r>
        <w:rPr>
          <w:u w:val="single"/>
        </w:rPr>
        <w:t xml:space="preserve">Zu 1.7 </w:t>
      </w:r>
      <w:r w:rsidRPr="004E3138">
        <w:rPr>
          <w:u w:val="single"/>
        </w:rPr>
        <w:t>Arbeitssicherheitsmanagement für F</w:t>
      </w:r>
      <w:r>
        <w:rPr>
          <w:u w:val="single"/>
        </w:rPr>
        <w:t>remdfirmen</w:t>
      </w:r>
      <w:r w:rsidRPr="004E3138">
        <w:rPr>
          <w:u w:val="single"/>
        </w:rPr>
        <w:t xml:space="preserve"> unter </w:t>
      </w:r>
      <w:r>
        <w:rPr>
          <w:u w:val="single"/>
        </w:rPr>
        <w:br/>
      </w:r>
      <w:r w:rsidRPr="004E3138">
        <w:rPr>
          <w:u w:val="single"/>
        </w:rPr>
        <w:t>C</w:t>
      </w:r>
      <w:r>
        <w:rPr>
          <w:u w:val="single"/>
        </w:rPr>
        <w:t>HEMPARK-A</w:t>
      </w:r>
      <w:r w:rsidRPr="004E3138">
        <w:rPr>
          <w:u w:val="single"/>
        </w:rPr>
        <w:t>spekten</w:t>
      </w:r>
      <w:r>
        <w:rPr>
          <w:u w:val="single"/>
        </w:rPr>
        <w:br/>
      </w:r>
    </w:p>
    <w:p w14:paraId="3FA65942" w14:textId="77777777" w:rsidR="00D90CED" w:rsidRPr="0069546A" w:rsidRDefault="00D90CED" w:rsidP="00D90CED">
      <w:pPr>
        <w:pStyle w:val="L-Inhalte2"/>
        <w:tabs>
          <w:tab w:val="clear" w:pos="360"/>
          <w:tab w:val="num" w:pos="851"/>
        </w:tabs>
        <w:spacing w:line="240" w:lineRule="auto"/>
        <w:ind w:left="851" w:hanging="851"/>
      </w:pPr>
      <w:r w:rsidRPr="0069546A">
        <w:t>Übernahme von Unternehmerpflichten i. S. des Arbeitsschutzgesetzes bzw. Arbeitssicherheitsgesetzes.</w:t>
      </w:r>
      <w:r w:rsidRPr="0069546A">
        <w:br/>
      </w:r>
    </w:p>
    <w:p w14:paraId="6BBB2279" w14:textId="77777777" w:rsidR="00D90CED" w:rsidRPr="0069546A" w:rsidRDefault="00D90CED" w:rsidP="00D90CED">
      <w:pPr>
        <w:pStyle w:val="L-Inhalte2"/>
        <w:tabs>
          <w:tab w:val="clear" w:pos="360"/>
          <w:tab w:val="num" w:pos="851"/>
        </w:tabs>
        <w:spacing w:line="240" w:lineRule="auto"/>
        <w:ind w:left="851" w:hanging="851"/>
      </w:pPr>
      <w:r w:rsidRPr="0069546A">
        <w:t xml:space="preserve">Übernahme der </w:t>
      </w:r>
      <w:r>
        <w:t>Aufgabe</w:t>
      </w:r>
      <w:r w:rsidRPr="003445F1">
        <w:t xml:space="preserve"> </w:t>
      </w:r>
      <w:r>
        <w:t>als zuständige Sicherheitsfachkraft für die Fremdfirma nach</w:t>
      </w:r>
      <w:r w:rsidRPr="003445F1">
        <w:t xml:space="preserve"> § 6 ASiG</w:t>
      </w:r>
      <w:r>
        <w:t xml:space="preserve"> (</w:t>
      </w:r>
      <w:r w:rsidRPr="003445F1">
        <w:t>unter Beachtung der §§ 8(1), 9(1) und (2), 10 und 11 ASiG</w:t>
      </w:r>
      <w:r>
        <w:t>).</w:t>
      </w:r>
      <w:r>
        <w:br/>
      </w:r>
    </w:p>
    <w:p w14:paraId="05267293" w14:textId="77777777" w:rsidR="00D90CED" w:rsidRDefault="00D90CED" w:rsidP="00D90CED">
      <w:pPr>
        <w:pStyle w:val="L-Inhalte2"/>
        <w:tabs>
          <w:tab w:val="clear" w:pos="360"/>
          <w:tab w:val="num" w:pos="851"/>
        </w:tabs>
        <w:spacing w:line="240" w:lineRule="auto"/>
        <w:ind w:left="851" w:hanging="851"/>
      </w:pPr>
      <w:r w:rsidRPr="0069546A">
        <w:t xml:space="preserve">Übernahme der </w:t>
      </w:r>
      <w:r>
        <w:t>Aufgabe</w:t>
      </w:r>
      <w:r w:rsidRPr="003445F1">
        <w:t xml:space="preserve"> </w:t>
      </w:r>
      <w:r>
        <w:t>als zuständiger Betriebsarzt für die Fremdfirma nach</w:t>
      </w:r>
      <w:r w:rsidRPr="003445F1">
        <w:t xml:space="preserve"> § </w:t>
      </w:r>
      <w:r>
        <w:t>3</w:t>
      </w:r>
      <w:r w:rsidRPr="003445F1">
        <w:t xml:space="preserve"> ASiG</w:t>
      </w:r>
      <w:r>
        <w:t xml:space="preserve"> (</w:t>
      </w:r>
      <w:r w:rsidRPr="003445F1">
        <w:t>unter Beachtung der §§ 8(1), 9(1) und (2), 10 und 11 ASiG</w:t>
      </w:r>
      <w:r>
        <w:t>).</w:t>
      </w:r>
      <w:r>
        <w:br/>
      </w:r>
    </w:p>
    <w:p w14:paraId="2F061332" w14:textId="77777777" w:rsidR="00D90CED" w:rsidRPr="0069546A" w:rsidRDefault="00D90CED" w:rsidP="00D90CED">
      <w:pPr>
        <w:pStyle w:val="L-Inhalte2"/>
        <w:tabs>
          <w:tab w:val="clear" w:pos="360"/>
          <w:tab w:val="num" w:pos="851"/>
        </w:tabs>
        <w:spacing w:line="240" w:lineRule="auto"/>
        <w:ind w:left="851" w:hanging="851"/>
      </w:pPr>
      <w:r>
        <w:t xml:space="preserve">Beratung zu Themen der Arbeitssicherheit, die in keinem unmittelbaren Zusammenhang zu den geltenden CHEMPARK-Regularien stehen, wie z. B. </w:t>
      </w:r>
      <w:r>
        <w:lastRenderedPageBreak/>
        <w:t>die Maschinenabnahme eines Schweißgerätes an der Wirkstätte der Fremdfirma im CHEMPARK.</w:t>
      </w:r>
      <w:r>
        <w:br/>
      </w:r>
    </w:p>
    <w:p w14:paraId="171B3BEF" w14:textId="77777777" w:rsidR="00D90CED" w:rsidRPr="0069546A" w:rsidRDefault="00D90CED" w:rsidP="00D90CED">
      <w:pPr>
        <w:pStyle w:val="L-Inhalte2"/>
        <w:tabs>
          <w:tab w:val="clear" w:pos="360"/>
          <w:tab w:val="num" w:pos="851"/>
        </w:tabs>
        <w:spacing w:line="240" w:lineRule="auto"/>
        <w:ind w:left="851" w:hanging="851"/>
      </w:pPr>
      <w:r w:rsidRPr="0069546A">
        <w:t>Durchführung von Ausbildungs- und Qualifizierungsmaßnahmen, wie z. B. die Ausbildung zum Sicherheitsposten.</w:t>
      </w:r>
      <w:r w:rsidRPr="0069546A">
        <w:br/>
      </w:r>
    </w:p>
    <w:p w14:paraId="0AD70057" w14:textId="77777777" w:rsidR="00D90CED" w:rsidRPr="0069546A" w:rsidRDefault="00D90CED" w:rsidP="00D90CED">
      <w:pPr>
        <w:pStyle w:val="L-Inhalte2"/>
        <w:tabs>
          <w:tab w:val="clear" w:pos="360"/>
          <w:tab w:val="num" w:pos="851"/>
        </w:tabs>
        <w:spacing w:line="240" w:lineRule="auto"/>
        <w:ind w:left="851" w:hanging="851"/>
      </w:pPr>
      <w:r w:rsidRPr="0069546A">
        <w:t>Durchführung von Expositionsbeurteilungen im Umfeld des Bedarfsträgers der Fremdfirmenleistung bzw. im Umfeld der Wirkstätte der Fremdfirma, wie z. B. bei Arbeiten in kontaminierten Bereichen im Auftrag des Bedarfsträgers der Fremdfirmenleistung oder beim Umgang mit Gefahrstoffen im eigenen Wirkbereich.</w:t>
      </w:r>
      <w:r w:rsidRPr="0069546A">
        <w:br/>
      </w:r>
    </w:p>
    <w:p w14:paraId="7534CC24" w14:textId="77777777" w:rsidR="00D90CED" w:rsidRDefault="00D90CED" w:rsidP="00D90CED">
      <w:pPr>
        <w:pStyle w:val="L-Inhalte2"/>
        <w:tabs>
          <w:tab w:val="clear" w:pos="360"/>
          <w:tab w:val="num" w:pos="851"/>
        </w:tabs>
        <w:spacing w:line="240" w:lineRule="auto"/>
        <w:ind w:left="851" w:hanging="851"/>
      </w:pPr>
      <w:r w:rsidRPr="0069546A">
        <w:t>Erstellung und Analyse von Bodenproben, wie z. B. im Rahmen von Abrissprojekten.</w:t>
      </w:r>
      <w:r>
        <w:br/>
      </w:r>
      <w:r>
        <w:br/>
      </w:r>
    </w:p>
    <w:p w14:paraId="0588664F" w14:textId="77777777" w:rsidR="00D90CED" w:rsidRDefault="00D90CED" w:rsidP="00D90CED">
      <w:pPr>
        <w:pStyle w:val="L-Inhalte"/>
        <w:tabs>
          <w:tab w:val="clear" w:pos="360"/>
          <w:tab w:val="num" w:pos="432"/>
        </w:tabs>
        <w:ind w:left="432" w:hanging="432"/>
      </w:pPr>
      <w:r w:rsidRPr="00D36DAF">
        <w:t xml:space="preserve">Abrechnungsvarianten </w:t>
      </w:r>
      <w:r>
        <w:br/>
      </w:r>
      <w:r w:rsidRPr="00D36DAF">
        <w:t>zu den unter Punkt 1</w:t>
      </w:r>
      <w:r>
        <w:t xml:space="preserve"> - 3</w:t>
      </w:r>
      <w:r w:rsidRPr="00D36DAF">
        <w:t xml:space="preserve"> beschriebenen </w:t>
      </w:r>
      <w:r>
        <w:t>Inhalten:</w:t>
      </w:r>
    </w:p>
    <w:p w14:paraId="5CC9A775" w14:textId="77777777" w:rsidR="00D90CED" w:rsidRPr="002E69DD" w:rsidRDefault="00D90CED" w:rsidP="00D90CED">
      <w:pPr>
        <w:pStyle w:val="L-Inhalte"/>
        <w:numPr>
          <w:ilvl w:val="0"/>
          <w:numId w:val="0"/>
        </w:numPr>
        <w:ind w:left="426"/>
      </w:pPr>
    </w:p>
    <w:tbl>
      <w:tblPr>
        <w:tblW w:w="9834" w:type="dxa"/>
        <w:tblCellMar>
          <w:left w:w="0" w:type="dxa"/>
          <w:right w:w="0" w:type="dxa"/>
        </w:tblCellMar>
        <w:tblLook w:val="01E0" w:firstRow="1" w:lastRow="1" w:firstColumn="1" w:lastColumn="1" w:noHBand="0" w:noVBand="0"/>
      </w:tblPr>
      <w:tblGrid>
        <w:gridCol w:w="9834"/>
      </w:tblGrid>
      <w:tr w:rsidR="00D90CED" w:rsidRPr="002F4DF2" w14:paraId="5025A2E7" w14:textId="77777777" w:rsidTr="00CA0521">
        <w:trPr>
          <w:trHeight w:val="2942"/>
        </w:trPr>
        <w:tc>
          <w:tcPr>
            <w:tcW w:w="9834" w:type="dxa"/>
            <w:shd w:val="clear" w:color="auto" w:fill="auto"/>
            <w:vAlign w:val="center"/>
          </w:tcPr>
          <w:bookmarkStart w:id="9" w:name="_MON_1321449766"/>
          <w:bookmarkStart w:id="10" w:name="_MON_1321449782"/>
          <w:bookmarkStart w:id="11" w:name="_MON_1321449788"/>
          <w:bookmarkStart w:id="12" w:name="_MON_1321449798"/>
          <w:bookmarkStart w:id="13" w:name="_MON_1321449803"/>
          <w:bookmarkStart w:id="14" w:name="_MON_1321449811"/>
          <w:bookmarkStart w:id="15" w:name="_MON_1321449848"/>
          <w:bookmarkStart w:id="16" w:name="_MON_1356349774"/>
          <w:bookmarkStart w:id="17" w:name="_MON_1356349870"/>
          <w:bookmarkStart w:id="18" w:name="_MON_1356360584"/>
          <w:bookmarkStart w:id="19" w:name="_MON_1356360667"/>
          <w:bookmarkStart w:id="20" w:name="_MON_1356360686"/>
          <w:bookmarkStart w:id="21" w:name="_MON_1356360741"/>
          <w:bookmarkStart w:id="22" w:name="_MON_1356360780"/>
          <w:bookmarkStart w:id="23" w:name="_MON_1401524966"/>
          <w:bookmarkStart w:id="24" w:name="_MON_1305118991"/>
          <w:bookmarkStart w:id="25" w:name="_MON_1308998246"/>
          <w:bookmarkStart w:id="26" w:name="_MON_1308998256"/>
          <w:bookmarkStart w:id="27" w:name="_MON_1309352414"/>
          <w:bookmarkStart w:id="28" w:name="_MON_1309352647"/>
          <w:bookmarkStart w:id="29" w:name="_MON_1309352654"/>
          <w:bookmarkStart w:id="30" w:name="_MON_1309851119"/>
          <w:bookmarkStart w:id="31" w:name="_MON_1309851201"/>
          <w:bookmarkStart w:id="32" w:name="_MON_1309851213"/>
          <w:bookmarkStart w:id="33" w:name="_MON_1309851230"/>
          <w:bookmarkStart w:id="34" w:name="_MON_1321367545"/>
          <w:bookmarkStart w:id="35" w:name="_MON_1321367650"/>
          <w:bookmarkStart w:id="36" w:name="_MON_1321367895"/>
          <w:bookmarkStart w:id="37" w:name="_MON_1321448539"/>
          <w:bookmarkStart w:id="38" w:name="_MON_1321449549"/>
          <w:bookmarkStart w:id="39" w:name="_MON_1321449591"/>
          <w:bookmarkStart w:id="40" w:name="_MON_1321449617"/>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Start w:id="41" w:name="_MON_1321449703"/>
          <w:bookmarkEnd w:id="41"/>
          <w:p w14:paraId="3F2A2DA3" w14:textId="77777777" w:rsidR="00D90CED" w:rsidRPr="002F4DF2" w:rsidRDefault="00D90CED" w:rsidP="00CA0521">
            <w:pPr>
              <w:pStyle w:val="L-Inhalte"/>
              <w:numPr>
                <w:ilvl w:val="0"/>
                <w:numId w:val="0"/>
              </w:numPr>
              <w:rPr>
                <w:b w:val="0"/>
              </w:rPr>
            </w:pPr>
            <w:r w:rsidRPr="002F4DF2">
              <w:rPr>
                <w:b w:val="0"/>
              </w:rPr>
              <w:object w:dxaOrig="10517" w:dyaOrig="3487" w14:anchorId="3E65F01F">
                <v:shape id="_x0000_i1029" type="#_x0000_t75" style="width:490.5pt;height:186pt" o:ole="">
                  <v:imagedata r:id="rId12" o:title=""/>
                </v:shape>
                <o:OLEObject Type="Embed" ProgID="Excel.Sheet.8" ShapeID="_x0000_i1029" DrawAspect="Content" ObjectID="_1735471677" r:id="rId13"/>
              </w:object>
            </w:r>
          </w:p>
        </w:tc>
      </w:tr>
    </w:tbl>
    <w:p w14:paraId="4EE745D8" w14:textId="77777777" w:rsidR="00D90CED" w:rsidRDefault="00D90CED" w:rsidP="00D90CED">
      <w:pPr>
        <w:pStyle w:val="L-Inhalte"/>
        <w:numPr>
          <w:ilvl w:val="0"/>
          <w:numId w:val="0"/>
        </w:numPr>
      </w:pPr>
      <w:r w:rsidRPr="008B72E1">
        <w:rPr>
          <w:b w:val="0"/>
          <w:bCs w:val="0"/>
          <w:sz w:val="20"/>
        </w:rPr>
        <w:t xml:space="preserve">Mengeneinheit (ME): </w:t>
      </w:r>
      <w:r>
        <w:rPr>
          <w:b w:val="0"/>
          <w:bCs w:val="0"/>
          <w:sz w:val="20"/>
        </w:rPr>
        <w:t xml:space="preserve">Stück (ST) </w:t>
      </w:r>
      <w:r>
        <w:rPr>
          <w:b w:val="0"/>
          <w:bCs w:val="0"/>
          <w:sz w:val="20"/>
        </w:rPr>
        <w:br/>
      </w:r>
      <w:r>
        <w:rPr>
          <w:b w:val="0"/>
          <w:bCs w:val="0"/>
          <w:sz w:val="20"/>
        </w:rPr>
        <w:br/>
      </w:r>
      <w:r>
        <w:rPr>
          <w:b w:val="0"/>
          <w:bCs w:val="0"/>
          <w:sz w:val="20"/>
        </w:rPr>
        <w:br/>
      </w:r>
    </w:p>
    <w:p w14:paraId="196F45B7" w14:textId="77777777" w:rsidR="00D90CED" w:rsidRPr="00392E95" w:rsidRDefault="00D90CED" w:rsidP="00D90CED">
      <w:pPr>
        <w:pStyle w:val="berschrift-L-Inhalte"/>
        <w:numPr>
          <w:ilvl w:val="0"/>
          <w:numId w:val="18"/>
        </w:numPr>
        <w:ind w:right="424"/>
        <w:rPr>
          <w:szCs w:val="20"/>
        </w:rPr>
      </w:pPr>
      <w:r w:rsidRPr="00E76E00">
        <w:rPr>
          <w:rFonts w:ascii="Arial" w:hAnsi="Arial" w:cs="Arial"/>
          <w:sz w:val="24"/>
          <w:szCs w:val="24"/>
          <w:u w:val="none"/>
        </w:rPr>
        <w:t xml:space="preserve">Mögliche ergänzende Leistungsvariationen </w:t>
      </w:r>
      <w:r w:rsidRPr="00E76E00">
        <w:rPr>
          <w:rFonts w:ascii="Arial" w:hAnsi="Arial" w:cs="Arial"/>
          <w:sz w:val="24"/>
          <w:szCs w:val="24"/>
          <w:u w:val="none"/>
        </w:rPr>
        <w:br/>
        <w:t>zu den unter Punkt 1 - 3 beschriebenen Inhalten:</w:t>
      </w:r>
      <w:r w:rsidRPr="00135136" w:rsidDel="004C760F">
        <w:t xml:space="preserve"> </w:t>
      </w:r>
      <w:r>
        <w:br/>
      </w:r>
      <w:r w:rsidRPr="00392E95">
        <w:rPr>
          <w:rFonts w:ascii="Arial" w:hAnsi="Arial" w:cs="Arial"/>
          <w:b w:val="0"/>
          <w:bCs w:val="0"/>
          <w:sz w:val="24"/>
          <w:szCs w:val="24"/>
          <w:u w:val="none"/>
        </w:rPr>
        <w:t>(ohne)</w:t>
      </w:r>
      <w:r>
        <w:rPr>
          <w:rFonts w:ascii="Arial" w:hAnsi="Arial" w:cs="Arial"/>
          <w:sz w:val="24"/>
          <w:szCs w:val="24"/>
          <w:u w:val="none"/>
        </w:rPr>
        <w:br/>
      </w:r>
      <w:r>
        <w:rPr>
          <w:rFonts w:ascii="Arial" w:hAnsi="Arial" w:cs="Arial"/>
          <w:sz w:val="24"/>
          <w:szCs w:val="24"/>
          <w:u w:val="none"/>
        </w:rPr>
        <w:br/>
      </w:r>
      <w:r>
        <w:rPr>
          <w:rFonts w:ascii="Arial" w:hAnsi="Arial" w:cs="Arial"/>
          <w:sz w:val="24"/>
          <w:szCs w:val="24"/>
          <w:u w:val="none"/>
        </w:rPr>
        <w:br/>
      </w:r>
    </w:p>
    <w:p w14:paraId="5CD23394" w14:textId="77777777" w:rsidR="00D90CED" w:rsidRPr="006D1920" w:rsidRDefault="00D90CED" w:rsidP="00D90CED">
      <w:pPr>
        <w:pStyle w:val="berschrift-L-Inhalte"/>
        <w:numPr>
          <w:ilvl w:val="0"/>
          <w:numId w:val="18"/>
        </w:numPr>
        <w:tabs>
          <w:tab w:val="clear" w:pos="432"/>
          <w:tab w:val="num" w:pos="0"/>
        </w:tabs>
        <w:ind w:right="424"/>
        <w:rPr>
          <w:rFonts w:ascii="Arial" w:hAnsi="Arial" w:cs="Arial"/>
          <w:sz w:val="24"/>
          <w:szCs w:val="24"/>
          <w:u w:val="none"/>
        </w:rPr>
      </w:pPr>
      <w:r w:rsidRPr="00392E95">
        <w:rPr>
          <w:rFonts w:ascii="Arial" w:hAnsi="Arial" w:cs="Arial"/>
          <w:sz w:val="24"/>
          <w:szCs w:val="24"/>
          <w:u w:val="none"/>
        </w:rPr>
        <w:t xml:space="preserve">Aufpreispflichtige Leistungen </w:t>
      </w:r>
      <w:r w:rsidRPr="006D1920">
        <w:rPr>
          <w:rFonts w:ascii="Arial" w:hAnsi="Arial" w:cs="Arial"/>
          <w:sz w:val="24"/>
          <w:szCs w:val="24"/>
          <w:u w:val="none"/>
        </w:rPr>
        <w:t xml:space="preserve">und sonstige zu vergütende </w:t>
      </w:r>
      <w:r w:rsidRPr="006D1920">
        <w:rPr>
          <w:rFonts w:ascii="Arial" w:hAnsi="Arial" w:cs="Arial"/>
          <w:sz w:val="24"/>
          <w:szCs w:val="24"/>
          <w:u w:val="none"/>
        </w:rPr>
        <w:br/>
        <w:t>Aufwandspositionen</w:t>
      </w:r>
      <w:r w:rsidRPr="00392E95">
        <w:rPr>
          <w:rFonts w:ascii="Arial" w:hAnsi="Arial" w:cs="Arial"/>
          <w:sz w:val="24"/>
          <w:szCs w:val="24"/>
          <w:u w:val="none"/>
        </w:rPr>
        <w:t xml:space="preserve"> zu den unter Punkt 1 - 5 beschriebenen Inhalten:</w:t>
      </w:r>
      <w:r w:rsidRPr="006D1920">
        <w:rPr>
          <w:rFonts w:ascii="Arial" w:hAnsi="Arial" w:cs="Arial"/>
          <w:sz w:val="24"/>
          <w:szCs w:val="24"/>
          <w:u w:val="none"/>
        </w:rPr>
        <w:t xml:space="preserve"> </w:t>
      </w:r>
      <w:r>
        <w:rPr>
          <w:rFonts w:ascii="Arial" w:hAnsi="Arial" w:cs="Arial"/>
          <w:sz w:val="24"/>
          <w:szCs w:val="24"/>
          <w:u w:val="none"/>
        </w:rPr>
        <w:br/>
      </w:r>
    </w:p>
    <w:p w14:paraId="07119427" w14:textId="77777777" w:rsidR="00D90CED" w:rsidRPr="00392E95" w:rsidRDefault="00D90CED" w:rsidP="00D90CED">
      <w:pPr>
        <w:pStyle w:val="berschrift-L-Inhalte"/>
        <w:rPr>
          <w:szCs w:val="20"/>
        </w:rPr>
      </w:pPr>
      <w:r w:rsidRPr="0069546A">
        <w:rPr>
          <w:u w:val="none"/>
        </w:rPr>
        <w:object w:dxaOrig="9821" w:dyaOrig="1010" w14:anchorId="67B9A0F0">
          <v:shape id="_x0000_i1030" type="#_x0000_t75" style="width:491.25pt;height:54pt" o:ole="">
            <v:imagedata r:id="rId14" o:title=""/>
          </v:shape>
          <o:OLEObject Type="Embed" ProgID="Excel.Sheet.8" ShapeID="_x0000_i1030" DrawAspect="Content" ObjectID="_1735471678" r:id="rId15"/>
        </w:object>
      </w:r>
      <w:r w:rsidRPr="003C7833">
        <w:rPr>
          <w:b w:val="0"/>
          <w:bCs w:val="0"/>
          <w:sz w:val="20"/>
          <w:u w:val="none"/>
        </w:rPr>
        <w:t>Mengeneinheit (ME): Stück (ST)</w:t>
      </w:r>
      <w:r>
        <w:br/>
      </w:r>
    </w:p>
    <w:p w14:paraId="486D5869" w14:textId="77777777" w:rsidR="00D90CED" w:rsidRDefault="00D90CED" w:rsidP="00D90CED">
      <w:pPr>
        <w:pStyle w:val="KomponenteLangtext"/>
        <w:tabs>
          <w:tab w:val="clear" w:pos="360"/>
          <w:tab w:val="num" w:pos="567"/>
          <w:tab w:val="left" w:pos="2268"/>
        </w:tabs>
        <w:ind w:left="2268" w:hanging="2268"/>
        <w:rPr>
          <w:szCs w:val="20"/>
        </w:rPr>
      </w:pPr>
      <w:r w:rsidRPr="00E22E73">
        <w:lastRenderedPageBreak/>
        <w:t xml:space="preserve">Zu </w:t>
      </w:r>
      <w:r w:rsidRPr="00A16B99">
        <w:t>83486962</w:t>
      </w:r>
      <w:r>
        <w:t xml:space="preserve"> -</w:t>
      </w:r>
      <w:r>
        <w:tab/>
      </w:r>
      <w:bookmarkStart w:id="42" w:name="OLE_LINK1"/>
      <w:bookmarkStart w:id="43" w:name="OLE_LINK2"/>
      <w:r>
        <w:t xml:space="preserve">Leistungen bei Nichtrückgabe bzw. </w:t>
      </w:r>
      <w:r>
        <w:br/>
        <w:t xml:space="preserve">erforderlicher Neuerstellung von CHEMPARK-Ausweisen </w:t>
      </w:r>
      <w:bookmarkEnd w:id="42"/>
      <w:bookmarkEnd w:id="43"/>
      <w:r>
        <w:br/>
      </w:r>
      <w:r w:rsidRPr="00354832">
        <w:rPr>
          <w:b w:val="0"/>
          <w:bCs w:val="0"/>
        </w:rPr>
        <w:t xml:space="preserve">(CHEMPARK-Ausweise werden neu erstellt, z. B. bei Verlust, </w:t>
      </w:r>
      <w:r>
        <w:rPr>
          <w:b w:val="0"/>
          <w:bCs w:val="0"/>
        </w:rPr>
        <w:br/>
      </w:r>
      <w:r w:rsidRPr="00354832">
        <w:rPr>
          <w:b w:val="0"/>
          <w:bCs w:val="0"/>
        </w:rPr>
        <w:t xml:space="preserve">Beschädigung bei erkennbarer Fremdeinwirkung bzw. bei </w:t>
      </w:r>
      <w:r>
        <w:rPr>
          <w:b w:val="0"/>
          <w:bCs w:val="0"/>
        </w:rPr>
        <w:t xml:space="preserve">  </w:t>
      </w:r>
      <w:r>
        <w:rPr>
          <w:b w:val="0"/>
          <w:bCs w:val="0"/>
        </w:rPr>
        <w:br/>
      </w:r>
      <w:r w:rsidRPr="00354832">
        <w:rPr>
          <w:b w:val="0"/>
          <w:bCs w:val="0"/>
        </w:rPr>
        <w:t>Änderung des Firmennamens)</w:t>
      </w:r>
    </w:p>
    <w:p w14:paraId="25E58F7C" w14:textId="77777777" w:rsidR="00D90CED" w:rsidRPr="00E22E73" w:rsidRDefault="00D90CED" w:rsidP="00D90CED">
      <w:pPr>
        <w:pStyle w:val="KomponenteLangtext"/>
        <w:numPr>
          <w:ilvl w:val="0"/>
          <w:numId w:val="0"/>
        </w:numPr>
        <w:tabs>
          <w:tab w:val="left" w:pos="2268"/>
        </w:tabs>
        <w:ind w:left="2268"/>
        <w:rPr>
          <w:szCs w:val="20"/>
        </w:rPr>
      </w:pPr>
    </w:p>
    <w:p w14:paraId="72BE4BA1" w14:textId="77777777" w:rsidR="00D90CED" w:rsidRPr="00E22E73" w:rsidRDefault="00D90CED" w:rsidP="00D90CED">
      <w:pPr>
        <w:pStyle w:val="Komponenteberschriften"/>
        <w:tabs>
          <w:tab w:val="clear" w:pos="360"/>
          <w:tab w:val="num" w:pos="720"/>
        </w:tabs>
        <w:spacing w:line="240" w:lineRule="auto"/>
        <w:ind w:left="720" w:hanging="720"/>
      </w:pPr>
      <w:r w:rsidRPr="00E22E73">
        <w:t>Leistungsinhalte:</w:t>
      </w:r>
      <w:r>
        <w:br/>
      </w:r>
    </w:p>
    <w:p w14:paraId="0968598D" w14:textId="77777777" w:rsidR="00D90CED" w:rsidRDefault="00D90CED" w:rsidP="00D90CED">
      <w:pPr>
        <w:pStyle w:val="K-Inhalte1"/>
        <w:tabs>
          <w:tab w:val="clear" w:pos="360"/>
          <w:tab w:val="num" w:pos="864"/>
        </w:tabs>
        <w:spacing w:line="240" w:lineRule="auto"/>
        <w:ind w:left="862" w:hanging="862"/>
      </w:pPr>
      <w:r w:rsidRPr="00DE65A5">
        <w:t xml:space="preserve">Identität </w:t>
      </w:r>
      <w:r>
        <w:t>der</w:t>
      </w:r>
      <w:r w:rsidRPr="00DE65A5">
        <w:t xml:space="preserve"> Person</w:t>
      </w:r>
      <w:r>
        <w:t>, der der CHEMPARK-Ausweis zugeordnet war, prüfen.</w:t>
      </w:r>
      <w:r>
        <w:br/>
      </w:r>
    </w:p>
    <w:p w14:paraId="034025A8" w14:textId="77777777" w:rsidR="00D90CED" w:rsidRDefault="00D90CED" w:rsidP="00D90CED">
      <w:pPr>
        <w:pStyle w:val="K-Inhalte1"/>
        <w:tabs>
          <w:tab w:val="clear" w:pos="360"/>
          <w:tab w:val="num" w:pos="864"/>
        </w:tabs>
        <w:spacing w:line="240" w:lineRule="auto"/>
        <w:ind w:left="862" w:hanging="862"/>
      </w:pPr>
      <w:r>
        <w:t>Betreffenden aktuellen CHEMPARK-Ausweis im Verwaltungssystem der CUR identifizieren und sperren.</w:t>
      </w:r>
      <w:r>
        <w:br/>
      </w:r>
    </w:p>
    <w:p w14:paraId="4EF150AF" w14:textId="77777777" w:rsidR="00D90CED" w:rsidRDefault="00D90CED" w:rsidP="00D90CED">
      <w:pPr>
        <w:pStyle w:val="K-Inhalte1"/>
        <w:tabs>
          <w:tab w:val="clear" w:pos="360"/>
          <w:tab w:val="num" w:pos="864"/>
        </w:tabs>
        <w:spacing w:line="240" w:lineRule="auto"/>
        <w:ind w:left="862" w:hanging="862"/>
      </w:pPr>
      <w:r>
        <w:t>Neuerstellung eines CHEMPARK-Ausweises auf Anforderung gemäß Punkt 1.2., sofern ein neuer CHEMPARK-Ausweis für den betreffenden aktuellen Einsatz ausgestellt werden muss. Für den neu ausgestellten CHEMPARK-Ausweis gelten dieselben Regelungen wie bei der erstmaligen Erstellung.</w:t>
      </w:r>
      <w:r>
        <w:br/>
      </w:r>
      <w:r>
        <w:br/>
      </w:r>
    </w:p>
    <w:p w14:paraId="1AB11B53" w14:textId="77777777" w:rsidR="00D90CED" w:rsidRPr="004B2F63" w:rsidRDefault="00D90CED" w:rsidP="00D90CED">
      <w:pPr>
        <w:pStyle w:val="Komponenteberschriften"/>
        <w:tabs>
          <w:tab w:val="clear" w:pos="360"/>
          <w:tab w:val="num" w:pos="720"/>
        </w:tabs>
        <w:spacing w:line="240" w:lineRule="auto"/>
        <w:ind w:left="720" w:hanging="720"/>
        <w:rPr>
          <w:b/>
          <w:szCs w:val="20"/>
          <w:u w:val="none"/>
        </w:rPr>
      </w:pPr>
      <w:r w:rsidRPr="001508DF">
        <w:t>Mitwirkungspflichten des Kunden:</w:t>
      </w:r>
      <w:r>
        <w:br/>
      </w:r>
    </w:p>
    <w:p w14:paraId="17721027" w14:textId="77777777" w:rsidR="00D90CED" w:rsidRDefault="00D90CED" w:rsidP="00D90CED">
      <w:pPr>
        <w:pStyle w:val="K-Inhalte1"/>
        <w:tabs>
          <w:tab w:val="clear" w:pos="360"/>
          <w:tab w:val="num" w:pos="864"/>
        </w:tabs>
        <w:spacing w:line="240" w:lineRule="auto"/>
        <w:ind w:left="862" w:hanging="862"/>
      </w:pPr>
      <w:r>
        <w:t>Die Fremdfirma hat sicherzustellen, dass die im Folgenden genannten Mitwirkungspflichten auch für die Mitarbeiter der von ihr beauftragten Nachunternehmer gelten und von diesen zu beachten sind.</w:t>
      </w:r>
      <w:r>
        <w:br/>
      </w:r>
    </w:p>
    <w:p w14:paraId="0DE26936" w14:textId="77777777" w:rsidR="00D90CED" w:rsidRDefault="00D90CED" w:rsidP="00D90CED">
      <w:pPr>
        <w:pStyle w:val="K-Inhalte1"/>
        <w:tabs>
          <w:tab w:val="clear" w:pos="360"/>
          <w:tab w:val="num" w:pos="864"/>
        </w:tabs>
        <w:spacing w:line="240" w:lineRule="auto"/>
        <w:ind w:left="862" w:hanging="862"/>
      </w:pPr>
      <w:r>
        <w:t xml:space="preserve">Unverzügliche Abgabe wiedergefundener CHEMPARK-Ausweise im Ausweisbüro der CUR. </w:t>
      </w:r>
      <w:r>
        <w:br/>
      </w:r>
    </w:p>
    <w:p w14:paraId="41EAE335" w14:textId="77777777" w:rsidR="00D90CED" w:rsidRDefault="00D90CED" w:rsidP="00D90CED">
      <w:pPr>
        <w:pStyle w:val="K-Inhalte1"/>
        <w:tabs>
          <w:tab w:val="clear" w:pos="360"/>
          <w:tab w:val="num" w:pos="864"/>
        </w:tabs>
        <w:spacing w:line="240" w:lineRule="auto"/>
        <w:ind w:left="862" w:hanging="862"/>
      </w:pPr>
      <w:r>
        <w:t>Weitere Mitwirkungspflichten der Fremdfirma entsprechend vorgenanntem Punkt 2.2, sofern ein neuer CHEMPARK-Ausweis ausgestellt wird.</w:t>
      </w:r>
    </w:p>
    <w:p w14:paraId="6B1B30A2" w14:textId="77777777" w:rsidR="00D90CED" w:rsidRPr="00E22E73" w:rsidRDefault="00D90CED" w:rsidP="00D90CED">
      <w:pPr>
        <w:pStyle w:val="berschrift-L-Inhalte"/>
        <w:rPr>
          <w:rFonts w:ascii="Arial" w:hAnsi="Arial" w:cs="Arial"/>
          <w:b w:val="0"/>
          <w:bCs w:val="0"/>
          <w:color w:val="auto"/>
          <w:sz w:val="24"/>
          <w:szCs w:val="24"/>
          <w:u w:val="none"/>
        </w:rPr>
      </w:pPr>
    </w:p>
    <w:p w14:paraId="0D25A287" w14:textId="77777777" w:rsidR="00D90CED" w:rsidRDefault="00D90CED" w:rsidP="00D90CED">
      <w:pPr>
        <w:pStyle w:val="Komponenteberschriften"/>
        <w:tabs>
          <w:tab w:val="clear" w:pos="360"/>
          <w:tab w:val="num" w:pos="720"/>
        </w:tabs>
        <w:spacing w:line="240" w:lineRule="auto"/>
        <w:ind w:left="720" w:hanging="720"/>
      </w:pPr>
      <w:r w:rsidRPr="001508DF">
        <w:t>Nicht in der Leistung enthalten:</w:t>
      </w:r>
      <w:r>
        <w:br/>
      </w:r>
      <w:r>
        <w:rPr>
          <w:u w:val="none"/>
        </w:rPr>
        <w:t>Ohne weitere Ergänzung</w:t>
      </w:r>
      <w:r>
        <w:br/>
      </w:r>
      <w:r>
        <w:br/>
      </w:r>
      <w:r>
        <w:br/>
      </w:r>
    </w:p>
    <w:p w14:paraId="77D8C944" w14:textId="77777777" w:rsidR="00D90CED" w:rsidRDefault="00D90CED" w:rsidP="00D90CED">
      <w:pPr>
        <w:pStyle w:val="berschrift-L-Inhalte"/>
      </w:pPr>
      <w:r w:rsidRPr="00492D02">
        <w:rPr>
          <w:rFonts w:ascii="Arial" w:hAnsi="Arial" w:cs="Arial"/>
          <w:sz w:val="24"/>
          <w:szCs w:val="24"/>
          <w:u w:val="none"/>
        </w:rPr>
        <w:t>Anlagen</w:t>
      </w:r>
      <w:r>
        <w:br/>
      </w:r>
      <w:r>
        <w:rPr>
          <w:rFonts w:ascii="Arial" w:hAnsi="Arial" w:cs="Arial"/>
          <w:b w:val="0"/>
          <w:bCs w:val="0"/>
          <w:sz w:val="24"/>
          <w:szCs w:val="24"/>
          <w:u w:val="none"/>
        </w:rPr>
        <w:t>ohne</w:t>
      </w:r>
    </w:p>
    <w:p w14:paraId="52AE26B2" w14:textId="77777777" w:rsidR="00D90CED" w:rsidRDefault="00D90CED" w:rsidP="00D90CED">
      <w:pPr>
        <w:pStyle w:val="Anlage"/>
        <w:numPr>
          <w:ilvl w:val="0"/>
          <w:numId w:val="0"/>
        </w:numPr>
        <w:ind w:left="576" w:hanging="576"/>
      </w:pPr>
    </w:p>
    <w:p w14:paraId="7E0F5134" w14:textId="77777777" w:rsidR="00D90CED" w:rsidRPr="006C0468" w:rsidRDefault="00D90CED" w:rsidP="00D90CED">
      <w:pPr>
        <w:pStyle w:val="Anlage"/>
        <w:numPr>
          <w:ilvl w:val="0"/>
          <w:numId w:val="0"/>
        </w:numPr>
        <w:ind w:left="576" w:hanging="576"/>
      </w:pPr>
    </w:p>
    <w:p w14:paraId="2CAB303A" w14:textId="53620FD0" w:rsidR="009D75C2" w:rsidRPr="001C13C4" w:rsidRDefault="009D75C2" w:rsidP="001C13C4">
      <w:pPr>
        <w:autoSpaceDE w:val="0"/>
        <w:autoSpaceDN w:val="0"/>
        <w:adjustRightInd w:val="0"/>
        <w:rPr>
          <w:rFonts w:cs="Arial"/>
          <w:szCs w:val="18"/>
        </w:rPr>
      </w:pPr>
    </w:p>
    <w:sectPr w:rsidR="009D75C2" w:rsidRPr="001C13C4" w:rsidSect="00F047FB">
      <w:headerReference w:type="default" r:id="rId16"/>
      <w:footerReference w:type="default" r:id="rId17"/>
      <w:headerReference w:type="first" r:id="rId18"/>
      <w:footerReference w:type="first" r:id="rId19"/>
      <w:pgSz w:w="11907" w:h="16840" w:code="9"/>
      <w:pgMar w:top="1417" w:right="1417" w:bottom="1134" w:left="1417" w:header="138" w:footer="624" w:gutter="0"/>
      <w:paperSrc w:first="7"/>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CDFF8" w14:textId="77777777" w:rsidR="00423D91" w:rsidRDefault="00423D91">
      <w:r>
        <w:separator/>
      </w:r>
    </w:p>
  </w:endnote>
  <w:endnote w:type="continuationSeparator" w:id="0">
    <w:p w14:paraId="29BAA7FB" w14:textId="77777777" w:rsidR="00423D91" w:rsidRDefault="00423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290591"/>
      <w:docPartObj>
        <w:docPartGallery w:val="Page Numbers (Bottom of Page)"/>
        <w:docPartUnique/>
      </w:docPartObj>
    </w:sdtPr>
    <w:sdtEndPr/>
    <w:sdtContent>
      <w:sdt>
        <w:sdtPr>
          <w:id w:val="658354415"/>
          <w:docPartObj>
            <w:docPartGallery w:val="Page Numbers (Top of Page)"/>
            <w:docPartUnique/>
          </w:docPartObj>
        </w:sdtPr>
        <w:sdtEndPr/>
        <w:sdtContent>
          <w:p w14:paraId="71808F52" w14:textId="77777777" w:rsidR="00BF3C24" w:rsidRDefault="00BF3C24">
            <w:pPr>
              <w:pStyle w:val="Fuzeile"/>
            </w:pPr>
            <w:r>
              <w:t xml:space="preserve">Seite </w:t>
            </w:r>
            <w:r>
              <w:rPr>
                <w:b/>
                <w:bCs/>
                <w:sz w:val="24"/>
                <w:szCs w:val="24"/>
              </w:rPr>
              <w:fldChar w:fldCharType="begin"/>
            </w:r>
            <w:r>
              <w:rPr>
                <w:b/>
                <w:bCs/>
              </w:rPr>
              <w:instrText>PAGE</w:instrText>
            </w:r>
            <w:r>
              <w:rPr>
                <w:b/>
                <w:bCs/>
                <w:sz w:val="24"/>
                <w:szCs w:val="24"/>
              </w:rPr>
              <w:fldChar w:fldCharType="separate"/>
            </w:r>
            <w:r w:rsidR="0053003D">
              <w:rPr>
                <w:b/>
                <w:bCs/>
                <w:noProof/>
              </w:rPr>
              <w:t>17</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53003D">
              <w:rPr>
                <w:b/>
                <w:bCs/>
                <w:noProof/>
              </w:rPr>
              <w:t>17</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F03DF" w14:textId="26332784" w:rsidR="00BF3C24" w:rsidRDefault="00BF3C24" w:rsidP="005B6658">
    <w:pPr>
      <w:pStyle w:val="Fuzeile"/>
      <w:tabs>
        <w:tab w:val="clear" w:pos="2552"/>
        <w:tab w:val="clear" w:pos="7371"/>
        <w:tab w:val="left" w:pos="3828"/>
      </w:tabs>
    </w:pPr>
    <w:r>
      <w:rPr>
        <w:b/>
        <w:noProof/>
        <w:position w:val="2"/>
        <w:sz w:val="32"/>
      </w:rPr>
      <mc:AlternateContent>
        <mc:Choice Requires="wps">
          <w:drawing>
            <wp:anchor distT="0" distB="0" distL="114300" distR="114300" simplePos="0" relativeHeight="251659264" behindDoc="0" locked="0" layoutInCell="1" allowOverlap="1" wp14:anchorId="047456B7" wp14:editId="7E2F4A3F">
              <wp:simplePos x="0" y="0"/>
              <wp:positionH relativeFrom="column">
                <wp:posOffset>4316730</wp:posOffset>
              </wp:positionH>
              <wp:positionV relativeFrom="paragraph">
                <wp:posOffset>46990</wp:posOffset>
              </wp:positionV>
              <wp:extent cx="1630800" cy="273600"/>
              <wp:effectExtent l="0" t="0" r="26670" b="12700"/>
              <wp:wrapNone/>
              <wp:docPr id="8" name="Abgerundetes Rechteck 8"/>
              <wp:cNvGraphicFramePr/>
              <a:graphic xmlns:a="http://schemas.openxmlformats.org/drawingml/2006/main">
                <a:graphicData uri="http://schemas.microsoft.com/office/word/2010/wordprocessingShape">
                  <wps:wsp>
                    <wps:cNvSpPr/>
                    <wps:spPr>
                      <a:xfrm>
                        <a:off x="0" y="0"/>
                        <a:ext cx="1630800" cy="2736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D77454" id="Abgerundetes Rechteck 8" o:spid="_x0000_s1026" style="position:absolute;margin-left:339.9pt;margin-top:3.7pt;width:128.4pt;height: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" fillcolor="white [3201]" strokecolor="#f79646 [3209]" strokeweight="2pt"/>
          </w:pict>
        </mc:Fallback>
      </mc:AlternateContent>
    </w:r>
    <w:sdt>
      <w:sdtPr>
        <w:id w:val="-551147898"/>
        <w:docPartObj>
          <w:docPartGallery w:val="Page Numbers (Bottom of Page)"/>
          <w:docPartUnique/>
        </w:docPartObj>
      </w:sdtPr>
      <w:sdtEndPr/>
      <w:sdtContent>
        <w:sdt>
          <w:sdtPr>
            <w:id w:val="828481207"/>
            <w:docPartObj>
              <w:docPartGallery w:val="Page Numbers (Top of Page)"/>
              <w:docPartUnique/>
            </w:docPartObj>
          </w:sdtPr>
          <w:sdtEndPr/>
          <w:sdtContent>
            <w:r>
              <w:t xml:space="preserve">Seite </w:t>
            </w:r>
            <w:r>
              <w:rPr>
                <w:b/>
                <w:bCs/>
                <w:sz w:val="24"/>
                <w:szCs w:val="24"/>
              </w:rPr>
              <w:fldChar w:fldCharType="begin"/>
            </w:r>
            <w:r>
              <w:rPr>
                <w:b/>
                <w:bCs/>
              </w:rPr>
              <w:instrText>PAGE</w:instrText>
            </w:r>
            <w:r>
              <w:rPr>
                <w:b/>
                <w:bCs/>
                <w:sz w:val="24"/>
                <w:szCs w:val="24"/>
              </w:rPr>
              <w:fldChar w:fldCharType="separate"/>
            </w:r>
            <w:r w:rsidR="0053003D">
              <w:rPr>
                <w:b/>
                <w:bCs/>
                <w:noProof/>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53003D">
              <w:rPr>
                <w:b/>
                <w:bCs/>
                <w:noProof/>
              </w:rPr>
              <w:t>17</w:t>
            </w:r>
            <w:r>
              <w:rPr>
                <w:b/>
                <w:bCs/>
                <w:sz w:val="24"/>
                <w:szCs w:val="24"/>
              </w:rPr>
              <w:fldChar w:fldCharType="end"/>
            </w:r>
          </w:sdtContent>
        </w:sdt>
      </w:sdtContent>
    </w:sdt>
    <w:r>
      <w:tab/>
    </w:r>
    <w:r>
      <w:rPr>
        <w:rFonts w:ascii="Arial" w:hAnsi="Arial"/>
        <w:sz w:val="18"/>
      </w:rPr>
      <w:t>Version 20</w:t>
    </w:r>
    <w:r w:rsidR="00B42640">
      <w:rPr>
        <w:rFonts w:ascii="Arial" w:hAnsi="Arial"/>
        <w:sz w:val="18"/>
      </w:rPr>
      <w:t>2</w:t>
    </w:r>
    <w:r w:rsidR="001878F5">
      <w:rPr>
        <w:rFonts w:ascii="Arial" w:hAnsi="Arial"/>
        <w:sz w:val="18"/>
      </w:rPr>
      <w:t>3</w:t>
    </w:r>
    <w:r w:rsidR="002F0DC7">
      <w:rPr>
        <w:rFonts w:ascii="Arial" w:hAnsi="Arial"/>
        <w:sz w:val="18"/>
      </w:rPr>
      <w:t>_</w:t>
    </w:r>
    <w:r w:rsidR="00B42640">
      <w:rPr>
        <w:rFonts w:ascii="Arial" w:hAnsi="Arial"/>
        <w:sz w:val="18"/>
      </w:rPr>
      <w:t>0</w:t>
    </w:r>
    <w:r w:rsidR="006872F5">
      <w:rPr>
        <w:rFonts w:ascii="Arial" w:hAnsi="Arial"/>
        <w:sz w:val="18"/>
      </w:rPr>
      <w:t>1</w:t>
    </w:r>
    <w:r>
      <w:rPr>
        <w:rFonts w:ascii="Arial" w:hAnsi="Arial"/>
        <w:sz w:val="18"/>
      </w:rPr>
      <w:t>_FF</w:t>
    </w:r>
  </w:p>
  <w:p w14:paraId="2F042561" w14:textId="77777777" w:rsidR="00BF3C24" w:rsidRDefault="00BF3C24" w:rsidP="005B6658">
    <w:pPr>
      <w:pStyle w:val="Kopfzeile"/>
      <w:tabs>
        <w:tab w:val="clear" w:pos="4536"/>
        <w:tab w:val="clear" w:pos="9072"/>
        <w:tab w:val="left" w:pos="3828"/>
        <w:tab w:val="left" w:pos="8931"/>
      </w:tabs>
      <w:spacing w:after="40"/>
      <w:ind w:right="1558"/>
    </w:pPr>
    <w:r>
      <w:tab/>
      <w:t>Internes Bearbeitungsmerkmal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C602B" w14:textId="77777777" w:rsidR="00423D91" w:rsidRDefault="00423D91">
      <w:r>
        <w:separator/>
      </w:r>
    </w:p>
  </w:footnote>
  <w:footnote w:type="continuationSeparator" w:id="0">
    <w:p w14:paraId="75F20CDB" w14:textId="77777777" w:rsidR="00423D91" w:rsidRDefault="00423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FB83" w14:textId="3EF89C4A" w:rsidR="00BF3C24" w:rsidRDefault="00BF3C24" w:rsidP="001878F5">
    <w:pPr>
      <w:pStyle w:val="Kopfzeile"/>
      <w:tabs>
        <w:tab w:val="clear" w:pos="4536"/>
        <w:tab w:val="clear" w:pos="9072"/>
        <w:tab w:val="left" w:pos="7371"/>
      </w:tabs>
      <w:spacing w:after="40"/>
      <w:ind w:right="-1418"/>
    </w:pPr>
    <w:r>
      <w:rPr>
        <w:noProof/>
      </w:rPr>
      <w:drawing>
        <wp:anchor distT="0" distB="0" distL="114300" distR="114300" simplePos="0" relativeHeight="251663360" behindDoc="1" locked="0" layoutInCell="1" allowOverlap="1" wp14:anchorId="37FB9373" wp14:editId="11BDDF56">
          <wp:simplePos x="0" y="0"/>
          <wp:positionH relativeFrom="column">
            <wp:posOffset>4311032</wp:posOffset>
          </wp:positionH>
          <wp:positionV relativeFrom="paragraph">
            <wp:posOffset>-25000</wp:posOffset>
          </wp:positionV>
          <wp:extent cx="2093701" cy="551145"/>
          <wp:effectExtent l="0" t="0" r="1905" b="190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_C_4c.jpg"/>
                  <pic:cNvPicPr/>
                </pic:nvPicPr>
                <pic:blipFill rotWithShape="1">
                  <a:blip r:embed="rId1" cstate="print">
                    <a:extLst>
                      <a:ext uri="{28A0092B-C50C-407E-A947-70E740481C1C}">
                        <a14:useLocalDpi xmlns:a14="http://schemas.microsoft.com/office/drawing/2010/main" val="0"/>
                      </a:ext>
                    </a:extLst>
                  </a:blip>
                  <a:srcRect b="34247"/>
                  <a:stretch/>
                </pic:blipFill>
                <pic:spPr bwMode="auto">
                  <a:xfrm>
                    <a:off x="0" y="0"/>
                    <a:ext cx="2095200" cy="551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3120" behindDoc="0" locked="0" layoutInCell="1" allowOverlap="1" wp14:anchorId="459D14D8" wp14:editId="3635703F">
              <wp:simplePos x="0" y="0"/>
              <wp:positionH relativeFrom="page">
                <wp:posOffset>720090</wp:posOffset>
              </wp:positionH>
              <wp:positionV relativeFrom="page">
                <wp:posOffset>828040</wp:posOffset>
              </wp:positionV>
              <wp:extent cx="0" cy="954024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4024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D0614" id="Line 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65.2pt" to="56.7pt,8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" strokeweight=".2pt">
              <w10:wrap anchorx="page" anchory="page"/>
            </v:line>
          </w:pict>
        </mc:Fallback>
      </mc:AlternateContent>
    </w:r>
    <w:r>
      <w:rPr>
        <w:noProof/>
      </w:rPr>
      <mc:AlternateContent>
        <mc:Choice Requires="wps">
          <w:drawing>
            <wp:anchor distT="0" distB="0" distL="114300" distR="114300" simplePos="0" relativeHeight="251657216" behindDoc="0" locked="0" layoutInCell="1" allowOverlap="1" wp14:anchorId="3B1FE931" wp14:editId="5241E181">
              <wp:simplePos x="0" y="0"/>
              <wp:positionH relativeFrom="page">
                <wp:posOffset>720090</wp:posOffset>
              </wp:positionH>
              <wp:positionV relativeFrom="page">
                <wp:posOffset>828040</wp:posOffset>
              </wp:positionV>
              <wp:extent cx="6515735" cy="0"/>
              <wp:effectExtent l="0" t="0" r="0" b="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735"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81FFB" id="Line 8"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65.2pt" to="569.75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" strokeweight=".2pt">
              <w10:wrap anchorx="page" anchory="page"/>
            </v:line>
          </w:pict>
        </mc:Fallback>
      </mc:AlternateContent>
    </w:r>
    <w:r w:rsidR="001878F5">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F692" w14:textId="77777777" w:rsidR="00BF3C24" w:rsidRDefault="00BF3C24" w:rsidP="00FA75FA">
    <w:pPr>
      <w:pStyle w:val="Kopfzeile"/>
      <w:tabs>
        <w:tab w:val="clear" w:pos="4536"/>
        <w:tab w:val="clear" w:pos="9072"/>
        <w:tab w:val="left" w:pos="7371"/>
      </w:tabs>
      <w:spacing w:after="40"/>
      <w:ind w:right="-1418"/>
    </w:pPr>
    <w:r>
      <w:rPr>
        <w:noProof/>
      </w:rPr>
      <w:drawing>
        <wp:anchor distT="0" distB="0" distL="114300" distR="114300" simplePos="0" relativeHeight="251663872" behindDoc="1" locked="0" layoutInCell="1" allowOverlap="1" wp14:anchorId="4474F07F" wp14:editId="5E486B5B">
          <wp:simplePos x="0" y="0"/>
          <wp:positionH relativeFrom="column">
            <wp:posOffset>4354421</wp:posOffset>
          </wp:positionH>
          <wp:positionV relativeFrom="paragraph">
            <wp:posOffset>55993</wp:posOffset>
          </wp:positionV>
          <wp:extent cx="2093701" cy="532356"/>
          <wp:effectExtent l="0" t="0" r="1905" b="127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_C_4c.jpg"/>
                  <pic:cNvPicPr/>
                </pic:nvPicPr>
                <pic:blipFill rotWithShape="1">
                  <a:blip r:embed="rId1" cstate="print">
                    <a:extLst>
                      <a:ext uri="{28A0092B-C50C-407E-A947-70E740481C1C}">
                        <a14:useLocalDpi xmlns:a14="http://schemas.microsoft.com/office/drawing/2010/main" val="0"/>
                      </a:ext>
                    </a:extLst>
                  </a:blip>
                  <a:srcRect b="36489"/>
                  <a:stretch/>
                </pic:blipFill>
                <pic:spPr bwMode="auto">
                  <a:xfrm>
                    <a:off x="0" y="0"/>
                    <a:ext cx="2093701" cy="5323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FB3E58" w14:textId="77777777" w:rsidR="00BF3C24" w:rsidRDefault="00BF3C24" w:rsidP="00F159AC">
    <w:pPr>
      <w:pStyle w:val="Kopfzeile"/>
    </w:pPr>
    <w:r>
      <w:rPr>
        <w:b/>
        <w:noProof/>
        <w:position w:val="2"/>
        <w:sz w:val="32"/>
      </w:rPr>
      <mc:AlternateContent>
        <mc:Choice Requires="wps">
          <w:drawing>
            <wp:anchor distT="0" distB="0" distL="114300" distR="114300" simplePos="0" relativeHeight="251658752" behindDoc="0" locked="0" layoutInCell="1" allowOverlap="1" wp14:anchorId="588BFA34" wp14:editId="0D0A8319">
              <wp:simplePos x="0" y="0"/>
              <wp:positionH relativeFrom="page">
                <wp:posOffset>720090</wp:posOffset>
              </wp:positionH>
              <wp:positionV relativeFrom="page">
                <wp:posOffset>828040</wp:posOffset>
              </wp:positionV>
              <wp:extent cx="0" cy="954024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4024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F7F53" id="Line 9"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65.2pt" to="56.7pt,8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" strokeweight=".2pt">
              <w10:wrap anchorx="page" anchory="page"/>
            </v:line>
          </w:pict>
        </mc:Fallback>
      </mc:AlternateContent>
    </w:r>
    <w:r>
      <w:rPr>
        <w:b/>
        <w:noProof/>
        <w:position w:val="2"/>
        <w:sz w:val="32"/>
      </w:rPr>
      <mc:AlternateContent>
        <mc:Choice Requires="wps">
          <w:drawing>
            <wp:anchor distT="0" distB="0" distL="114300" distR="114300" simplePos="0" relativeHeight="251659776" behindDoc="0" locked="0" layoutInCell="1" allowOverlap="1" wp14:anchorId="67540044" wp14:editId="1C9B14A9">
              <wp:simplePos x="0" y="0"/>
              <wp:positionH relativeFrom="page">
                <wp:posOffset>720090</wp:posOffset>
              </wp:positionH>
              <wp:positionV relativeFrom="page">
                <wp:posOffset>828040</wp:posOffset>
              </wp:positionV>
              <wp:extent cx="6515735"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735"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3EC30" id="Line 10"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65.2pt" to="569.75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" strokeweight=".2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8" type="#_x0000_t75" style="width:10.5pt;height:16.5pt" o:bullet="t">
        <v:imagedata r:id="rId1" o:title="BulletPoints_Bright_Blue_RGB"/>
      </v:shape>
    </w:pict>
  </w:numPicBullet>
  <w:numPicBullet w:numPicBulletId="1">
    <w:pict>
      <v:shape id="_x0000_i1199" type="#_x0000_t75" style="width:10.5pt;height:16.5pt" o:bullet="t">
        <v:imagedata r:id="rId2" o:title="BulletPoints_Bright_Green_RGB"/>
      </v:shape>
    </w:pict>
  </w:numPicBullet>
  <w:numPicBullet w:numPicBulletId="2">
    <w:pict>
      <v:shape id="_x0000_i1200" type="#_x0000_t75" style="width:10.5pt;height:16.5pt" o:bullet="t">
        <v:imagedata r:id="rId3" o:title="BulletPoints_Raspberry_RGB"/>
      </v:shape>
    </w:pict>
  </w:numPicBullet>
  <w:numPicBullet w:numPicBulletId="3">
    <w:pict>
      <v:shape id="_x0000_i1201" type="#_x0000_t75" style="width:10.5pt;height:16.5pt" o:bullet="t">
        <v:imagedata r:id="rId4" o:title="BulletPoints_Dark_Purple_RGB"/>
      </v:shape>
    </w:pict>
  </w:numPicBullet>
  <w:abstractNum w:abstractNumId="0" w15:restartNumberingAfterBreak="0">
    <w:nsid w:val="FFFFFFFB"/>
    <w:multiLevelType w:val="multilevel"/>
    <w:tmpl w:val="FFFFFFFF"/>
    <w:lvl w:ilvl="0">
      <w:start w:val="1"/>
      <w:numFmt w:val="decimal"/>
      <w:lvlText w:val="%1"/>
      <w:legacy w:legacy="1" w:legacySpace="144" w:legacyIndent="708"/>
      <w:lvlJc w:val="left"/>
    </w:lvl>
    <w:lvl w:ilvl="1">
      <w:start w:val="1"/>
      <w:numFmt w:val="decimal"/>
      <w:lvlText w:val="%1.%2"/>
      <w:legacy w:legacy="1" w:legacySpace="144" w:legacyIndent="708"/>
      <w:lvlJc w:val="left"/>
      <w:pPr>
        <w:ind w:left="680" w:hanging="708"/>
      </w:pPr>
    </w:lvl>
    <w:lvl w:ilvl="2">
      <w:start w:val="1"/>
      <w:numFmt w:val="decimal"/>
      <w:lvlText w:val="%1.%2.%3"/>
      <w:legacy w:legacy="1" w:legacySpace="144" w:legacyIndent="708"/>
      <w:lvlJc w:val="left"/>
      <w:pPr>
        <w:ind w:left="680" w:hanging="708"/>
      </w:pPr>
    </w:lvl>
    <w:lvl w:ilvl="3">
      <w:start w:val="1"/>
      <w:numFmt w:val="decimal"/>
      <w:lvlText w:val="%1.%2.%3.%4"/>
      <w:legacy w:legacy="1" w:legacySpace="144" w:legacyIndent="708"/>
      <w:lvlJc w:val="left"/>
      <w:pPr>
        <w:ind w:left="680" w:hanging="708"/>
      </w:pPr>
    </w:lvl>
    <w:lvl w:ilvl="4">
      <w:start w:val="1"/>
      <w:numFmt w:val="decimal"/>
      <w:lvlText w:val="%1.%2.%3.%4.%5"/>
      <w:legacy w:legacy="1" w:legacySpace="144" w:legacyIndent="708"/>
      <w:lvlJc w:val="left"/>
      <w:pPr>
        <w:ind w:left="680" w:hanging="708"/>
      </w:pPr>
    </w:lvl>
    <w:lvl w:ilvl="5">
      <w:start w:val="1"/>
      <w:numFmt w:val="decimal"/>
      <w:lvlText w:val="%1.%2.%3.%4.%5.%6"/>
      <w:legacy w:legacy="1" w:legacySpace="144" w:legacyIndent="708"/>
      <w:lvlJc w:val="left"/>
      <w:pPr>
        <w:ind w:left="4248" w:hanging="708"/>
      </w:pPr>
    </w:lvl>
    <w:lvl w:ilvl="6">
      <w:start w:val="1"/>
      <w:numFmt w:val="decimal"/>
      <w:lvlText w:val="%1.%2.%3.%4.%5.%6.%7"/>
      <w:legacy w:legacy="1" w:legacySpace="144" w:legacyIndent="708"/>
      <w:lvlJc w:val="left"/>
      <w:pPr>
        <w:ind w:left="4956" w:hanging="708"/>
      </w:pPr>
    </w:lvl>
    <w:lvl w:ilvl="7">
      <w:start w:val="1"/>
      <w:numFmt w:val="decimal"/>
      <w:lvlText w:val="%1.%2.%3.%4.%5.%6.%7.%8"/>
      <w:legacy w:legacy="1" w:legacySpace="144" w:legacyIndent="708"/>
      <w:lvlJc w:val="left"/>
      <w:pPr>
        <w:ind w:left="5664" w:hanging="708"/>
      </w:pPr>
    </w:lvl>
    <w:lvl w:ilvl="8">
      <w:start w:val="1"/>
      <w:numFmt w:val="decimal"/>
      <w:lvlText w:val="%1.%2.%3.%4.%5.%6.%7.%8.%9"/>
      <w:legacy w:legacy="1" w:legacySpace="144" w:legacyIndent="708"/>
      <w:lvlJc w:val="left"/>
      <w:pPr>
        <w:ind w:left="6372" w:hanging="708"/>
      </w:pPr>
    </w:lvl>
  </w:abstractNum>
  <w:abstractNum w:abstractNumId="1" w15:restartNumberingAfterBreak="0">
    <w:nsid w:val="0A673A82"/>
    <w:multiLevelType w:val="multilevel"/>
    <w:tmpl w:val="895054EE"/>
    <w:lvl w:ilvl="0">
      <w:start w:val="1"/>
      <w:numFmt w:val="bullet"/>
      <w:pStyle w:val="Listenabsatz"/>
      <w:lvlText w:val=""/>
      <w:lvlPicBulletId w:val="0"/>
      <w:lvlJc w:val="left"/>
      <w:pPr>
        <w:ind w:left="284" w:hanging="284"/>
      </w:pPr>
      <w:rPr>
        <w:rFonts w:ascii="Symbol" w:hAnsi="Symbol" w:hint="default"/>
        <w:color w:val="auto"/>
        <w:sz w:val="24"/>
        <w:szCs w:val="24"/>
      </w:rPr>
    </w:lvl>
    <w:lvl w:ilvl="1">
      <w:start w:val="1"/>
      <w:numFmt w:val="bullet"/>
      <w:lvlText w:val=""/>
      <w:lvlPicBulletId w:val="1"/>
      <w:lvlJc w:val="left"/>
      <w:pPr>
        <w:ind w:left="568" w:hanging="284"/>
      </w:pPr>
      <w:rPr>
        <w:rFonts w:ascii="Symbol" w:hAnsi="Symbol" w:hint="default"/>
        <w:color w:val="auto"/>
        <w:sz w:val="24"/>
        <w:szCs w:val="24"/>
      </w:rPr>
    </w:lvl>
    <w:lvl w:ilvl="2">
      <w:start w:val="1"/>
      <w:numFmt w:val="bullet"/>
      <w:lvlText w:val=""/>
      <w:lvlPicBulletId w:val="2"/>
      <w:lvlJc w:val="left"/>
      <w:pPr>
        <w:ind w:left="852" w:hanging="284"/>
      </w:pPr>
      <w:rPr>
        <w:rFonts w:ascii="Symbol" w:hAnsi="Symbol" w:hint="default"/>
        <w:color w:val="auto"/>
        <w:sz w:val="20"/>
      </w:rPr>
    </w:lvl>
    <w:lvl w:ilvl="3">
      <w:start w:val="1"/>
      <w:numFmt w:val="bullet"/>
      <w:lvlText w:val=""/>
      <w:lvlPicBulletId w:val="3"/>
      <w:lvlJc w:val="left"/>
      <w:pPr>
        <w:ind w:left="1136" w:hanging="284"/>
      </w:pPr>
      <w:rPr>
        <w:rFonts w:ascii="Symbol" w:hAnsi="Symbol" w:hint="default"/>
        <w:color w:val="auto"/>
      </w:rPr>
    </w:lvl>
    <w:lvl w:ilvl="4">
      <w:start w:val="1"/>
      <w:numFmt w:val="bullet"/>
      <w:lvlText w:val="–"/>
      <w:lvlJc w:val="left"/>
      <w:pPr>
        <w:ind w:left="1420" w:hanging="284"/>
      </w:pPr>
      <w:rPr>
        <w:rFonts w:ascii="Arial" w:hAnsi="Arial" w:hint="default"/>
        <w:color w:val="auto"/>
      </w:rPr>
    </w:lvl>
    <w:lvl w:ilvl="5">
      <w:start w:val="1"/>
      <w:numFmt w:val="bullet"/>
      <w:lvlText w:val="–"/>
      <w:lvlJc w:val="left"/>
      <w:pPr>
        <w:ind w:left="1704" w:hanging="284"/>
      </w:pPr>
      <w:rPr>
        <w:rFonts w:ascii="Arial" w:hAnsi="Arial" w:hint="default"/>
        <w:color w:val="auto"/>
      </w:rPr>
    </w:lvl>
    <w:lvl w:ilvl="6">
      <w:start w:val="1"/>
      <w:numFmt w:val="bullet"/>
      <w:lvlText w:val="–"/>
      <w:lvlJc w:val="left"/>
      <w:pPr>
        <w:ind w:left="1988" w:hanging="284"/>
      </w:pPr>
      <w:rPr>
        <w:rFonts w:ascii="Arial" w:hAnsi="Arial" w:hint="default"/>
        <w:color w:val="auto"/>
      </w:rPr>
    </w:lvl>
    <w:lvl w:ilvl="7">
      <w:start w:val="1"/>
      <w:numFmt w:val="bullet"/>
      <w:lvlText w:val="–"/>
      <w:lvlJc w:val="left"/>
      <w:pPr>
        <w:ind w:left="2272" w:hanging="284"/>
      </w:pPr>
      <w:rPr>
        <w:rFonts w:ascii="Arial" w:hAnsi="Arial" w:hint="default"/>
        <w:color w:val="auto"/>
      </w:rPr>
    </w:lvl>
    <w:lvl w:ilvl="8">
      <w:start w:val="1"/>
      <w:numFmt w:val="bullet"/>
      <w:lvlText w:val="–"/>
      <w:lvlJc w:val="left"/>
      <w:pPr>
        <w:ind w:left="2556" w:hanging="284"/>
      </w:pPr>
      <w:rPr>
        <w:rFonts w:ascii="Arial" w:hAnsi="Arial" w:hint="default"/>
        <w:color w:val="auto"/>
      </w:rPr>
    </w:lvl>
  </w:abstractNum>
  <w:abstractNum w:abstractNumId="2" w15:restartNumberingAfterBreak="0">
    <w:nsid w:val="0D7615ED"/>
    <w:multiLevelType w:val="hybridMultilevel"/>
    <w:tmpl w:val="A618909E"/>
    <w:lvl w:ilvl="0" w:tplc="AB125C2C">
      <w:start w:val="1"/>
      <w:numFmt w:val="bullet"/>
      <w:pStyle w:val="A-AufzhlungzuTOP"/>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84640F"/>
    <w:multiLevelType w:val="multilevel"/>
    <w:tmpl w:val="5026213E"/>
    <w:lvl w:ilvl="0">
      <w:start w:val="5"/>
      <w:numFmt w:val="decimal"/>
      <w:lvlText w:val="%1"/>
      <w:lvlJc w:val="left"/>
      <w:pPr>
        <w:tabs>
          <w:tab w:val="num" w:pos="432"/>
        </w:tabs>
        <w:ind w:left="432" w:hanging="432"/>
      </w:pPr>
      <w:rPr>
        <w:rFonts w:ascii="Arial" w:hAnsi="Arial" w:cs="Arial" w:hint="default"/>
        <w:b/>
        <w:bCs/>
        <w:sz w:val="24"/>
        <w:szCs w:val="24"/>
      </w:rPr>
    </w:lvl>
    <w:lvl w:ilvl="1">
      <w:start w:val="1"/>
      <w:numFmt w:val="decimal"/>
      <w:pStyle w:val="KomponenteLangtext"/>
      <w:lvlText w:val="%1.%2"/>
      <w:lvlJc w:val="left"/>
      <w:pPr>
        <w:tabs>
          <w:tab w:val="num" w:pos="576"/>
        </w:tabs>
        <w:ind w:left="576" w:hanging="576"/>
      </w:pPr>
      <w:rPr>
        <w:rFonts w:hint="default"/>
        <w:b w:val="0"/>
        <w:bCs w:val="0"/>
        <w:color w:val="auto"/>
        <w:sz w:val="24"/>
        <w:szCs w:val="24"/>
      </w:rPr>
    </w:lvl>
    <w:lvl w:ilvl="2">
      <w:start w:val="1"/>
      <w:numFmt w:val="decimal"/>
      <w:pStyle w:val="Komponenteberschriften"/>
      <w:lvlText w:val="%1.%2.%3"/>
      <w:lvlJc w:val="left"/>
      <w:pPr>
        <w:tabs>
          <w:tab w:val="num" w:pos="720"/>
        </w:tabs>
        <w:ind w:left="720" w:hanging="720"/>
      </w:pPr>
      <w:rPr>
        <w:rFonts w:hint="default"/>
        <w:b w:val="0"/>
        <w:bCs w:val="0"/>
        <w:i w:val="0"/>
        <w:iCs w:val="0"/>
        <w:color w:val="auto"/>
        <w:sz w:val="24"/>
        <w:szCs w:val="24"/>
      </w:rPr>
    </w:lvl>
    <w:lvl w:ilvl="3">
      <w:start w:val="1"/>
      <w:numFmt w:val="decimal"/>
      <w:pStyle w:val="K-Inhalte1"/>
      <w:lvlText w:val="%1.%2.%3.%4"/>
      <w:lvlJc w:val="left"/>
      <w:pPr>
        <w:tabs>
          <w:tab w:val="num" w:pos="864"/>
        </w:tabs>
        <w:ind w:left="864" w:hanging="864"/>
      </w:pPr>
      <w:rPr>
        <w:rFonts w:hint="default"/>
        <w:b w:val="0"/>
        <w:bCs w:val="0"/>
      </w:rPr>
    </w:lvl>
    <w:lvl w:ilvl="4">
      <w:start w:val="1"/>
      <w:numFmt w:val="decimal"/>
      <w:pStyle w:val="K-Inhalte2"/>
      <w:lvlText w:val="%1.%2.%3.%4.%5"/>
      <w:lvlJc w:val="left"/>
      <w:pPr>
        <w:tabs>
          <w:tab w:val="num" w:pos="1008"/>
        </w:tabs>
        <w:ind w:left="1008" w:hanging="1008"/>
      </w:pPr>
      <w:rPr>
        <w:rFonts w:hint="default"/>
        <w:b w:val="0"/>
        <w:bCs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5E63AD9"/>
    <w:multiLevelType w:val="singleLevel"/>
    <w:tmpl w:val="78747ED2"/>
    <w:lvl w:ilvl="0">
      <w:start w:val="1"/>
      <w:numFmt w:val="bullet"/>
      <w:pStyle w:val="Aufzhlungszeichen2"/>
      <w:lvlText w:val=""/>
      <w:lvlJc w:val="left"/>
      <w:pPr>
        <w:tabs>
          <w:tab w:val="num" w:pos="360"/>
        </w:tabs>
        <w:ind w:left="360" w:hanging="360"/>
      </w:pPr>
      <w:rPr>
        <w:rFonts w:ascii="Symbol" w:hAnsi="Symbol" w:hint="default"/>
      </w:rPr>
    </w:lvl>
  </w:abstractNum>
  <w:abstractNum w:abstractNumId="5" w15:restartNumberingAfterBreak="0">
    <w:nsid w:val="213E7F2D"/>
    <w:multiLevelType w:val="multilevel"/>
    <w:tmpl w:val="693696E0"/>
    <w:lvl w:ilvl="0">
      <w:start w:val="1"/>
      <w:numFmt w:val="bullet"/>
      <w:pStyle w:val="A-Unteraufzhlung"/>
      <w:lvlText w:val="o"/>
      <w:lvlJc w:val="left"/>
      <w:pPr>
        <w:tabs>
          <w:tab w:val="num" w:pos="1368"/>
        </w:tabs>
        <w:ind w:left="1368" w:hanging="360"/>
      </w:pPr>
      <w:rPr>
        <w:rFonts w:ascii="Courier New" w:hAnsi="Courier New" w:cs="Courier New" w:hint="default"/>
        <w:b/>
        <w:bCs/>
      </w:rPr>
    </w:lvl>
    <w:lvl w:ilvl="1">
      <w:start w:val="1"/>
      <w:numFmt w:val="decimal"/>
      <w:lvlText w:val="%1.%2"/>
      <w:lvlJc w:val="left"/>
      <w:pPr>
        <w:tabs>
          <w:tab w:val="num" w:pos="1584"/>
        </w:tabs>
        <w:ind w:left="1584" w:hanging="576"/>
      </w:pPr>
      <w:rPr>
        <w:b/>
        <w:bCs/>
        <w:sz w:val="24"/>
        <w:szCs w:val="24"/>
      </w:rPr>
    </w:lvl>
    <w:lvl w:ilvl="2">
      <w:start w:val="1"/>
      <w:numFmt w:val="decimal"/>
      <w:lvlText w:val="%1.%2.%3"/>
      <w:lvlJc w:val="left"/>
      <w:pPr>
        <w:tabs>
          <w:tab w:val="num" w:pos="1728"/>
        </w:tabs>
        <w:ind w:left="1728" w:hanging="720"/>
      </w:pPr>
      <w:rPr>
        <w:b/>
        <w:bCs/>
        <w:sz w:val="24"/>
        <w:szCs w:val="24"/>
      </w:rPr>
    </w:lvl>
    <w:lvl w:ilvl="3">
      <w:start w:val="1"/>
      <w:numFmt w:val="decimal"/>
      <w:lvlText w:val="%1.%2.%3.%4"/>
      <w:lvlJc w:val="left"/>
      <w:pPr>
        <w:tabs>
          <w:tab w:val="num" w:pos="1872"/>
        </w:tabs>
        <w:ind w:left="1872" w:hanging="864"/>
      </w:pPr>
      <w:rPr>
        <w:b/>
        <w:bCs/>
      </w:rPr>
    </w:lvl>
    <w:lvl w:ilvl="4">
      <w:start w:val="1"/>
      <w:numFmt w:val="bullet"/>
      <w:lvlText w:val=""/>
      <w:lvlJc w:val="left"/>
      <w:pPr>
        <w:tabs>
          <w:tab w:val="num" w:pos="1368"/>
        </w:tabs>
        <w:ind w:left="1368" w:hanging="360"/>
      </w:pPr>
      <w:rPr>
        <w:rFonts w:ascii="Symbol" w:hAnsi="Symbol" w:hint="default"/>
        <w:b/>
        <w:bCs/>
      </w:rPr>
    </w:lvl>
    <w:lvl w:ilvl="5">
      <w:start w:val="1"/>
      <w:numFmt w:val="bullet"/>
      <w:lvlText w:val="o"/>
      <w:lvlJc w:val="left"/>
      <w:pPr>
        <w:tabs>
          <w:tab w:val="num" w:pos="1368"/>
        </w:tabs>
        <w:ind w:left="1368" w:hanging="360"/>
      </w:pPr>
      <w:rPr>
        <w:rFonts w:ascii="Courier New" w:hAnsi="Courier New" w:cs="Courier New" w:hint="default"/>
        <w:b/>
        <w:bCs/>
      </w:rPr>
    </w:lvl>
    <w:lvl w:ilvl="6">
      <w:start w:val="1"/>
      <w:numFmt w:val="decimal"/>
      <w:lvlText w:val="%1.%2.%3.%4.%5.%6.%7"/>
      <w:lvlJc w:val="left"/>
      <w:pPr>
        <w:tabs>
          <w:tab w:val="num" w:pos="2304"/>
        </w:tabs>
        <w:ind w:left="2304" w:hanging="1296"/>
      </w:pPr>
    </w:lvl>
    <w:lvl w:ilvl="7">
      <w:start w:val="1"/>
      <w:numFmt w:val="decimal"/>
      <w:lvlText w:val="%1.%2.%3.%4.%5.%6.%7.%8"/>
      <w:lvlJc w:val="left"/>
      <w:pPr>
        <w:tabs>
          <w:tab w:val="num" w:pos="2448"/>
        </w:tabs>
        <w:ind w:left="2448" w:hanging="1440"/>
      </w:pPr>
    </w:lvl>
    <w:lvl w:ilvl="8">
      <w:start w:val="1"/>
      <w:numFmt w:val="decimal"/>
      <w:lvlText w:val="%1.%2.%3.%4.%5.%6.%7.%8.%9"/>
      <w:lvlJc w:val="left"/>
      <w:pPr>
        <w:tabs>
          <w:tab w:val="num" w:pos="2592"/>
        </w:tabs>
        <w:ind w:left="2592" w:hanging="1584"/>
      </w:pPr>
    </w:lvl>
  </w:abstractNum>
  <w:abstractNum w:abstractNumId="6" w15:restartNumberingAfterBreak="0">
    <w:nsid w:val="22456F70"/>
    <w:multiLevelType w:val="hybridMultilevel"/>
    <w:tmpl w:val="FCA294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51E1E08"/>
    <w:multiLevelType w:val="singleLevel"/>
    <w:tmpl w:val="0F98A384"/>
    <w:lvl w:ilvl="0">
      <w:start w:val="1"/>
      <w:numFmt w:val="bullet"/>
      <w:pStyle w:val="Aufzhlungszeichen"/>
      <w:lvlText w:val=""/>
      <w:lvlJc w:val="left"/>
      <w:pPr>
        <w:tabs>
          <w:tab w:val="num" w:pos="360"/>
        </w:tabs>
        <w:ind w:left="360" w:hanging="360"/>
      </w:pPr>
      <w:rPr>
        <w:rFonts w:ascii="Symbol" w:hAnsi="Symbol" w:hint="default"/>
      </w:rPr>
    </w:lvl>
  </w:abstractNum>
  <w:abstractNum w:abstractNumId="8" w15:restartNumberingAfterBreak="0">
    <w:nsid w:val="2CD763C4"/>
    <w:multiLevelType w:val="singleLevel"/>
    <w:tmpl w:val="AEEE77DA"/>
    <w:lvl w:ilvl="0">
      <w:start w:val="1"/>
      <w:numFmt w:val="bullet"/>
      <w:pStyle w:val="Standardspiegel"/>
      <w:lvlText w:val="–"/>
      <w:lvlJc w:val="left"/>
      <w:pPr>
        <w:tabs>
          <w:tab w:val="num" w:pos="360"/>
        </w:tabs>
        <w:ind w:left="360" w:hanging="360"/>
      </w:pPr>
      <w:rPr>
        <w:rFonts w:ascii="Arial" w:hAnsi="Arial" w:hint="default"/>
        <w:sz w:val="16"/>
      </w:rPr>
    </w:lvl>
  </w:abstractNum>
  <w:abstractNum w:abstractNumId="9" w15:restartNumberingAfterBreak="0">
    <w:nsid w:val="363E24A1"/>
    <w:multiLevelType w:val="multilevel"/>
    <w:tmpl w:val="3334DBAC"/>
    <w:lvl w:ilvl="0">
      <w:start w:val="1"/>
      <w:numFmt w:val="decimal"/>
      <w:pStyle w:val="MMTopic1"/>
      <w:suff w:val="space"/>
      <w:lvlText w:val="%1"/>
      <w:lvlJc w:val="left"/>
      <w:pPr>
        <w:tabs>
          <w:tab w:val="num" w:pos="360"/>
        </w:tabs>
        <w:ind w:left="0" w:firstLine="0"/>
      </w:pPr>
      <w:rPr>
        <w:b/>
        <w:bCs w:val="0"/>
      </w:rPr>
    </w:lvl>
    <w:lvl w:ilvl="1">
      <w:start w:val="1"/>
      <w:numFmt w:val="decimal"/>
      <w:pStyle w:val="MMTopic2"/>
      <w:suff w:val="space"/>
      <w:lvlText w:val="%1.%2"/>
      <w:lvlJc w:val="left"/>
      <w:pPr>
        <w:tabs>
          <w:tab w:val="num" w:pos="720"/>
        </w:tabs>
        <w:ind w:left="0" w:firstLine="0"/>
      </w:pPr>
    </w:lvl>
    <w:lvl w:ilvl="2">
      <w:start w:val="1"/>
      <w:numFmt w:val="decimal"/>
      <w:pStyle w:val="MMTopic3"/>
      <w:suff w:val="space"/>
      <w:lvlText w:val="%1.%2.%3"/>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7A03EA5"/>
    <w:multiLevelType w:val="hybridMultilevel"/>
    <w:tmpl w:val="DFA08846"/>
    <w:lvl w:ilvl="0" w:tplc="D440224A">
      <w:start w:val="1"/>
      <w:numFmt w:val="bullet"/>
      <w:lvlText w:val=""/>
      <w:lvlJc w:val="left"/>
      <w:pPr>
        <w:tabs>
          <w:tab w:val="num" w:pos="360"/>
        </w:tabs>
        <w:ind w:left="360" w:hanging="360"/>
      </w:pPr>
      <w:rPr>
        <w:rFonts w:ascii="Symbol" w:hAnsi="Symbol" w:hint="default"/>
      </w:rPr>
    </w:lvl>
    <w:lvl w:ilvl="1" w:tplc="F080F638">
      <w:start w:val="1"/>
      <w:numFmt w:val="bullet"/>
      <w:pStyle w:val="K-Inhalte"/>
      <w:lvlText w:val="o"/>
      <w:lvlJc w:val="left"/>
      <w:pPr>
        <w:tabs>
          <w:tab w:val="num" w:pos="1440"/>
        </w:tabs>
        <w:ind w:left="1440" w:hanging="360"/>
      </w:pPr>
      <w:rPr>
        <w:rFonts w:ascii="Courier New" w:hAnsi="Courier New" w:cs="Courier New" w:hint="default"/>
      </w:rPr>
    </w:lvl>
    <w:lvl w:ilvl="2" w:tplc="6F6C050C">
      <w:start w:val="1"/>
      <w:numFmt w:val="bullet"/>
      <w:lvlText w:val=""/>
      <w:lvlJc w:val="left"/>
      <w:pPr>
        <w:tabs>
          <w:tab w:val="num" w:pos="2160"/>
        </w:tabs>
        <w:ind w:left="2160" w:hanging="360"/>
      </w:pPr>
      <w:rPr>
        <w:rFonts w:ascii="Wingdings" w:hAnsi="Wingdings" w:hint="default"/>
      </w:rPr>
    </w:lvl>
    <w:lvl w:ilvl="3" w:tplc="E32A7BA8">
      <w:start w:val="1"/>
      <w:numFmt w:val="bullet"/>
      <w:lvlText w:val=""/>
      <w:lvlJc w:val="left"/>
      <w:pPr>
        <w:tabs>
          <w:tab w:val="num" w:pos="2880"/>
        </w:tabs>
        <w:ind w:left="2880" w:hanging="360"/>
      </w:pPr>
      <w:rPr>
        <w:rFonts w:ascii="Symbol" w:hAnsi="Symbol" w:hint="default"/>
      </w:rPr>
    </w:lvl>
    <w:lvl w:ilvl="4" w:tplc="616E1C72">
      <w:start w:val="1"/>
      <w:numFmt w:val="bullet"/>
      <w:lvlText w:val="o"/>
      <w:lvlJc w:val="left"/>
      <w:pPr>
        <w:tabs>
          <w:tab w:val="num" w:pos="3600"/>
        </w:tabs>
        <w:ind w:left="3600" w:hanging="360"/>
      </w:pPr>
      <w:rPr>
        <w:rFonts w:ascii="Courier New" w:hAnsi="Courier New" w:cs="Courier New" w:hint="default"/>
      </w:rPr>
    </w:lvl>
    <w:lvl w:ilvl="5" w:tplc="B03CA2DE">
      <w:start w:val="1"/>
      <w:numFmt w:val="bullet"/>
      <w:lvlText w:val=""/>
      <w:lvlJc w:val="left"/>
      <w:pPr>
        <w:tabs>
          <w:tab w:val="num" w:pos="4320"/>
        </w:tabs>
        <w:ind w:left="4320" w:hanging="360"/>
      </w:pPr>
      <w:rPr>
        <w:rFonts w:ascii="Wingdings" w:hAnsi="Wingdings" w:hint="default"/>
      </w:rPr>
    </w:lvl>
    <w:lvl w:ilvl="6" w:tplc="90A207A2">
      <w:start w:val="1"/>
      <w:numFmt w:val="bullet"/>
      <w:lvlText w:val=""/>
      <w:lvlJc w:val="left"/>
      <w:pPr>
        <w:tabs>
          <w:tab w:val="num" w:pos="5040"/>
        </w:tabs>
        <w:ind w:left="5040" w:hanging="360"/>
      </w:pPr>
      <w:rPr>
        <w:rFonts w:ascii="Symbol" w:hAnsi="Symbol" w:hint="default"/>
      </w:rPr>
    </w:lvl>
    <w:lvl w:ilvl="7" w:tplc="0AEC6D16" w:tentative="1">
      <w:start w:val="1"/>
      <w:numFmt w:val="bullet"/>
      <w:lvlText w:val="o"/>
      <w:lvlJc w:val="left"/>
      <w:pPr>
        <w:tabs>
          <w:tab w:val="num" w:pos="5760"/>
        </w:tabs>
        <w:ind w:left="5760" w:hanging="360"/>
      </w:pPr>
      <w:rPr>
        <w:rFonts w:ascii="Courier New" w:hAnsi="Courier New" w:cs="Courier New" w:hint="default"/>
      </w:rPr>
    </w:lvl>
    <w:lvl w:ilvl="8" w:tplc="53FEB7B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F56C5"/>
    <w:multiLevelType w:val="multilevel"/>
    <w:tmpl w:val="0E82E97C"/>
    <w:lvl w:ilvl="0">
      <w:start w:val="1"/>
      <w:numFmt w:val="decimal"/>
      <w:lvlText w:val="%1"/>
      <w:lvlJc w:val="left"/>
      <w:pPr>
        <w:tabs>
          <w:tab w:val="num" w:pos="432"/>
        </w:tabs>
        <w:ind w:left="432" w:hanging="432"/>
      </w:pPr>
      <w:rPr>
        <w:rFonts w:ascii="Arial" w:hAnsi="Arial" w:cs="Arial" w:hint="default"/>
        <w:b/>
        <w:bCs/>
        <w:sz w:val="24"/>
        <w:szCs w:val="24"/>
      </w:rPr>
    </w:lvl>
    <w:lvl w:ilvl="1">
      <w:start w:val="1"/>
      <w:numFmt w:val="decimal"/>
      <w:lvlText w:val="%1.%2"/>
      <w:lvlJc w:val="left"/>
      <w:pPr>
        <w:tabs>
          <w:tab w:val="num" w:pos="576"/>
        </w:tabs>
        <w:ind w:left="576" w:hanging="576"/>
      </w:pPr>
      <w:rPr>
        <w:rFonts w:hint="default"/>
        <w:b w:val="0"/>
        <w:bCs w:val="0"/>
        <w:color w:val="auto"/>
        <w:sz w:val="24"/>
        <w:szCs w:val="24"/>
      </w:rPr>
    </w:lvl>
    <w:lvl w:ilvl="2">
      <w:start w:val="1"/>
      <w:numFmt w:val="bullet"/>
      <w:pStyle w:val="L-Aufzhlung1"/>
      <w:lvlText w:val="o"/>
      <w:lvlJc w:val="left"/>
      <w:pPr>
        <w:tabs>
          <w:tab w:val="num" w:pos="363"/>
        </w:tabs>
        <w:ind w:left="363" w:hanging="363"/>
      </w:pPr>
      <w:rPr>
        <w:rFonts w:ascii="Courier New" w:hAnsi="Courier New" w:hint="default"/>
        <w:b w:val="0"/>
        <w:bCs w:val="0"/>
        <w:color w:val="auto"/>
        <w:sz w:val="24"/>
        <w:szCs w:val="24"/>
      </w:rPr>
    </w:lvl>
    <w:lvl w:ilvl="3">
      <w:start w:val="1"/>
      <w:numFmt w:val="decimal"/>
      <w:lvlText w:val="%1.%2.%3.%4"/>
      <w:lvlJc w:val="left"/>
      <w:pPr>
        <w:tabs>
          <w:tab w:val="num" w:pos="864"/>
        </w:tabs>
        <w:ind w:left="864" w:hanging="864"/>
      </w:pPr>
      <w:rPr>
        <w:rFonts w:hint="default"/>
        <w:b w:val="0"/>
        <w:bCs w:val="0"/>
      </w:rPr>
    </w:lvl>
    <w:lvl w:ilvl="4">
      <w:start w:val="1"/>
      <w:numFmt w:val="decimal"/>
      <w:lvlText w:val="%1.%2.%3.%4.%5"/>
      <w:lvlJc w:val="left"/>
      <w:pPr>
        <w:tabs>
          <w:tab w:val="num" w:pos="1008"/>
        </w:tabs>
        <w:ind w:left="1008" w:hanging="1008"/>
      </w:pPr>
      <w:rPr>
        <w:rFonts w:hint="default"/>
        <w:b/>
        <w:bCs/>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D314B52"/>
    <w:multiLevelType w:val="hybridMultilevel"/>
    <w:tmpl w:val="DD360468"/>
    <w:lvl w:ilvl="0" w:tplc="67C2D94E">
      <w:start w:val="1"/>
      <w:numFmt w:val="bullet"/>
      <w:pStyle w:val="eingercktStandard"/>
      <w:lvlText w:val=""/>
      <w:lvlJc w:val="left"/>
      <w:pPr>
        <w:ind w:left="1713" w:hanging="360"/>
      </w:pPr>
      <w:rPr>
        <w:rFonts w:ascii="Symbol" w:hAnsi="Symbol" w:hint="default"/>
      </w:rPr>
    </w:lvl>
    <w:lvl w:ilvl="1" w:tplc="04070003" w:tentative="1">
      <w:start w:val="1"/>
      <w:numFmt w:val="bullet"/>
      <w:lvlText w:val="o"/>
      <w:lvlJc w:val="left"/>
      <w:pPr>
        <w:ind w:left="2433" w:hanging="360"/>
      </w:pPr>
      <w:rPr>
        <w:rFonts w:ascii="Courier New" w:hAnsi="Courier New" w:cs="Courier New" w:hint="default"/>
      </w:rPr>
    </w:lvl>
    <w:lvl w:ilvl="2" w:tplc="04070005" w:tentative="1">
      <w:start w:val="1"/>
      <w:numFmt w:val="bullet"/>
      <w:lvlText w:val=""/>
      <w:lvlJc w:val="left"/>
      <w:pPr>
        <w:ind w:left="3153" w:hanging="360"/>
      </w:pPr>
      <w:rPr>
        <w:rFonts w:ascii="Wingdings" w:hAnsi="Wingdings" w:hint="default"/>
      </w:rPr>
    </w:lvl>
    <w:lvl w:ilvl="3" w:tplc="04070001" w:tentative="1">
      <w:start w:val="1"/>
      <w:numFmt w:val="bullet"/>
      <w:lvlText w:val=""/>
      <w:lvlJc w:val="left"/>
      <w:pPr>
        <w:ind w:left="3873" w:hanging="360"/>
      </w:pPr>
      <w:rPr>
        <w:rFonts w:ascii="Symbol" w:hAnsi="Symbol" w:hint="default"/>
      </w:rPr>
    </w:lvl>
    <w:lvl w:ilvl="4" w:tplc="04070003" w:tentative="1">
      <w:start w:val="1"/>
      <w:numFmt w:val="bullet"/>
      <w:lvlText w:val="o"/>
      <w:lvlJc w:val="left"/>
      <w:pPr>
        <w:ind w:left="4593" w:hanging="360"/>
      </w:pPr>
      <w:rPr>
        <w:rFonts w:ascii="Courier New" w:hAnsi="Courier New" w:cs="Courier New" w:hint="default"/>
      </w:rPr>
    </w:lvl>
    <w:lvl w:ilvl="5" w:tplc="04070005" w:tentative="1">
      <w:start w:val="1"/>
      <w:numFmt w:val="bullet"/>
      <w:lvlText w:val=""/>
      <w:lvlJc w:val="left"/>
      <w:pPr>
        <w:ind w:left="5313" w:hanging="360"/>
      </w:pPr>
      <w:rPr>
        <w:rFonts w:ascii="Wingdings" w:hAnsi="Wingdings" w:hint="default"/>
      </w:rPr>
    </w:lvl>
    <w:lvl w:ilvl="6" w:tplc="04070001" w:tentative="1">
      <w:start w:val="1"/>
      <w:numFmt w:val="bullet"/>
      <w:lvlText w:val=""/>
      <w:lvlJc w:val="left"/>
      <w:pPr>
        <w:ind w:left="6033" w:hanging="360"/>
      </w:pPr>
      <w:rPr>
        <w:rFonts w:ascii="Symbol" w:hAnsi="Symbol" w:hint="default"/>
      </w:rPr>
    </w:lvl>
    <w:lvl w:ilvl="7" w:tplc="04070003" w:tentative="1">
      <w:start w:val="1"/>
      <w:numFmt w:val="bullet"/>
      <w:lvlText w:val="o"/>
      <w:lvlJc w:val="left"/>
      <w:pPr>
        <w:ind w:left="6753" w:hanging="360"/>
      </w:pPr>
      <w:rPr>
        <w:rFonts w:ascii="Courier New" w:hAnsi="Courier New" w:cs="Courier New" w:hint="default"/>
      </w:rPr>
    </w:lvl>
    <w:lvl w:ilvl="8" w:tplc="04070005" w:tentative="1">
      <w:start w:val="1"/>
      <w:numFmt w:val="bullet"/>
      <w:lvlText w:val=""/>
      <w:lvlJc w:val="left"/>
      <w:pPr>
        <w:ind w:left="7473" w:hanging="360"/>
      </w:pPr>
      <w:rPr>
        <w:rFonts w:ascii="Wingdings" w:hAnsi="Wingdings" w:hint="default"/>
      </w:rPr>
    </w:lvl>
  </w:abstractNum>
  <w:abstractNum w:abstractNumId="13" w15:restartNumberingAfterBreak="0">
    <w:nsid w:val="3E12727F"/>
    <w:multiLevelType w:val="multilevel"/>
    <w:tmpl w:val="BB3EE270"/>
    <w:lvl w:ilvl="0">
      <w:start w:val="7"/>
      <w:numFmt w:val="decimal"/>
      <w:lvlText w:val="%1"/>
      <w:lvlJc w:val="left"/>
      <w:pPr>
        <w:tabs>
          <w:tab w:val="num" w:pos="432"/>
        </w:tabs>
        <w:ind w:left="432" w:hanging="432"/>
      </w:pPr>
      <w:rPr>
        <w:rFonts w:ascii="Arial" w:hAnsi="Arial" w:cs="Arial" w:hint="default"/>
        <w:b/>
        <w:bCs/>
        <w:sz w:val="24"/>
        <w:szCs w:val="24"/>
      </w:rPr>
    </w:lvl>
    <w:lvl w:ilvl="1">
      <w:start w:val="1"/>
      <w:numFmt w:val="decimal"/>
      <w:pStyle w:val="Anlage"/>
      <w:lvlText w:val="%1.%2"/>
      <w:lvlJc w:val="left"/>
      <w:pPr>
        <w:tabs>
          <w:tab w:val="num" w:pos="576"/>
        </w:tabs>
        <w:ind w:left="576" w:hanging="576"/>
      </w:pPr>
      <w:rPr>
        <w:rFonts w:hint="default"/>
        <w:b w:val="0"/>
        <w:bCs w:val="0"/>
        <w:color w:val="auto"/>
        <w:sz w:val="24"/>
        <w:szCs w:val="24"/>
      </w:rPr>
    </w:lvl>
    <w:lvl w:ilvl="2">
      <w:start w:val="1"/>
      <w:numFmt w:val="decimal"/>
      <w:lvlText w:val="%1.%2.%3"/>
      <w:lvlJc w:val="left"/>
      <w:pPr>
        <w:tabs>
          <w:tab w:val="num" w:pos="720"/>
        </w:tabs>
        <w:ind w:left="720" w:hanging="720"/>
      </w:pPr>
      <w:rPr>
        <w:rFonts w:hint="default"/>
        <w:b w:val="0"/>
        <w:bCs w:val="0"/>
        <w:i w:val="0"/>
        <w:iCs w:val="0"/>
        <w:color w:val="auto"/>
        <w:sz w:val="24"/>
        <w:szCs w:val="24"/>
      </w:rPr>
    </w:lvl>
    <w:lvl w:ilvl="3">
      <w:start w:val="1"/>
      <w:numFmt w:val="decimal"/>
      <w:lvlText w:val="%1.%2.%3.%4"/>
      <w:lvlJc w:val="left"/>
      <w:pPr>
        <w:tabs>
          <w:tab w:val="num" w:pos="864"/>
        </w:tabs>
        <w:ind w:left="864" w:hanging="864"/>
      </w:pPr>
      <w:rPr>
        <w:rFonts w:hint="default"/>
        <w:b w:val="0"/>
        <w:bCs w:val="0"/>
      </w:rPr>
    </w:lvl>
    <w:lvl w:ilvl="4">
      <w:start w:val="1"/>
      <w:numFmt w:val="decimal"/>
      <w:lvlText w:val="%1.%2.%3.%4.%5"/>
      <w:lvlJc w:val="left"/>
      <w:pPr>
        <w:tabs>
          <w:tab w:val="num" w:pos="1008"/>
        </w:tabs>
        <w:ind w:left="1008" w:hanging="1008"/>
      </w:pPr>
      <w:rPr>
        <w:rFonts w:hint="default"/>
        <w:b/>
        <w:bCs/>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1C612CE"/>
    <w:multiLevelType w:val="multilevel"/>
    <w:tmpl w:val="5148AE66"/>
    <w:lvl w:ilvl="0">
      <w:start w:val="1"/>
      <w:numFmt w:val="decimal"/>
      <w:pStyle w:val="L-Inhalte"/>
      <w:lvlText w:val="%1"/>
      <w:lvlJc w:val="left"/>
      <w:pPr>
        <w:tabs>
          <w:tab w:val="num" w:pos="432"/>
        </w:tabs>
        <w:ind w:left="432" w:hanging="432"/>
      </w:pPr>
      <w:rPr>
        <w:rFonts w:ascii="Arial" w:hAnsi="Arial" w:cs="Arial" w:hint="default"/>
        <w:b/>
        <w:bCs/>
        <w:sz w:val="24"/>
        <w:szCs w:val="24"/>
      </w:rPr>
    </w:lvl>
    <w:lvl w:ilvl="1">
      <w:start w:val="1"/>
      <w:numFmt w:val="decimal"/>
      <w:pStyle w:val="L-Inhalte1"/>
      <w:lvlText w:val="%1.%2"/>
      <w:lvlJc w:val="left"/>
      <w:pPr>
        <w:tabs>
          <w:tab w:val="num" w:pos="576"/>
        </w:tabs>
        <w:ind w:left="576" w:hanging="576"/>
      </w:pPr>
      <w:rPr>
        <w:rFonts w:hint="default"/>
        <w:b w:val="0"/>
        <w:bCs w:val="0"/>
        <w:i w:val="0"/>
        <w:iCs w:val="0"/>
        <w:color w:val="auto"/>
        <w:sz w:val="24"/>
        <w:szCs w:val="24"/>
      </w:rPr>
    </w:lvl>
    <w:lvl w:ilvl="2">
      <w:start w:val="1"/>
      <w:numFmt w:val="decimal"/>
      <w:pStyle w:val="L-Inhalte2"/>
      <w:lvlText w:val="%1.%2.%3"/>
      <w:lvlJc w:val="left"/>
      <w:pPr>
        <w:tabs>
          <w:tab w:val="num" w:pos="1004"/>
        </w:tabs>
        <w:ind w:left="1004" w:hanging="720"/>
      </w:pPr>
      <w:rPr>
        <w:rFonts w:hint="default"/>
        <w:b w:val="0"/>
        <w:bCs w:val="0"/>
        <w:i w:val="0"/>
        <w:iCs w:val="0"/>
        <w:color w:val="auto"/>
        <w:sz w:val="24"/>
        <w:szCs w:val="24"/>
      </w:rPr>
    </w:lvl>
    <w:lvl w:ilvl="3">
      <w:start w:val="1"/>
      <w:numFmt w:val="decimal"/>
      <w:pStyle w:val="L-Inhalte3"/>
      <w:lvlText w:val="%1.%2.%3.%4"/>
      <w:lvlJc w:val="left"/>
      <w:pPr>
        <w:tabs>
          <w:tab w:val="num" w:pos="1432"/>
        </w:tabs>
        <w:ind w:left="1432" w:hanging="864"/>
      </w:pPr>
      <w:rPr>
        <w:rFonts w:hint="default"/>
        <w:b w:val="0"/>
        <w:bCs w:val="0"/>
        <w:i w:val="0"/>
        <w:iCs w:val="0"/>
        <w:sz w:val="24"/>
        <w:szCs w:val="24"/>
      </w:rPr>
    </w:lvl>
    <w:lvl w:ilvl="4">
      <w:start w:val="1"/>
      <w:numFmt w:val="decimal"/>
      <w:lvlText w:val="%1.%2.%3.%4.%5"/>
      <w:lvlJc w:val="left"/>
      <w:pPr>
        <w:tabs>
          <w:tab w:val="num" w:pos="1008"/>
        </w:tabs>
        <w:ind w:left="1008" w:hanging="1008"/>
      </w:pPr>
      <w:rPr>
        <w:rFonts w:hint="default"/>
        <w:b/>
        <w:bCs/>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983614F"/>
    <w:multiLevelType w:val="hybridMultilevel"/>
    <w:tmpl w:val="8AC89C0A"/>
    <w:lvl w:ilvl="0" w:tplc="D67871C4">
      <w:start w:val="1"/>
      <w:numFmt w:val="bullet"/>
      <w:lvlText w:val=""/>
      <w:lvlJc w:val="left"/>
      <w:pPr>
        <w:tabs>
          <w:tab w:val="num" w:pos="-654"/>
        </w:tabs>
        <w:ind w:left="-654" w:hanging="360"/>
      </w:pPr>
      <w:rPr>
        <w:rFonts w:ascii="Symbol" w:hAnsi="Symbol" w:hint="default"/>
      </w:rPr>
    </w:lvl>
    <w:lvl w:ilvl="1" w:tplc="DD080DC2">
      <w:start w:val="1"/>
      <w:numFmt w:val="bullet"/>
      <w:lvlText w:val="o"/>
      <w:lvlJc w:val="left"/>
      <w:pPr>
        <w:tabs>
          <w:tab w:val="num" w:pos="-654"/>
        </w:tabs>
        <w:ind w:left="-654" w:hanging="360"/>
      </w:pPr>
      <w:rPr>
        <w:rFonts w:ascii="Courier New" w:hAnsi="Courier New" w:cs="Courier New" w:hint="default"/>
      </w:rPr>
    </w:lvl>
    <w:lvl w:ilvl="2" w:tplc="3A82DF9C">
      <w:start w:val="1"/>
      <w:numFmt w:val="bullet"/>
      <w:lvlText w:val=""/>
      <w:lvlJc w:val="left"/>
      <w:pPr>
        <w:tabs>
          <w:tab w:val="num" w:pos="66"/>
        </w:tabs>
        <w:ind w:left="66" w:hanging="360"/>
      </w:pPr>
      <w:rPr>
        <w:rFonts w:ascii="Wingdings" w:hAnsi="Wingdings" w:hint="default"/>
      </w:rPr>
    </w:lvl>
    <w:lvl w:ilvl="3" w:tplc="1842E848">
      <w:start w:val="1"/>
      <w:numFmt w:val="bullet"/>
      <w:pStyle w:val="K-Aufzhlung"/>
      <w:lvlText w:val=""/>
      <w:lvlJc w:val="left"/>
      <w:pPr>
        <w:tabs>
          <w:tab w:val="num" w:pos="1021"/>
        </w:tabs>
        <w:ind w:left="1021" w:hanging="284"/>
      </w:pPr>
      <w:rPr>
        <w:rFonts w:ascii="Symbol" w:hAnsi="Symbol" w:hint="default"/>
      </w:rPr>
    </w:lvl>
    <w:lvl w:ilvl="4" w:tplc="94EEE67C">
      <w:start w:val="1"/>
      <w:numFmt w:val="bullet"/>
      <w:lvlText w:val="o"/>
      <w:lvlJc w:val="left"/>
      <w:pPr>
        <w:tabs>
          <w:tab w:val="num" w:pos="1506"/>
        </w:tabs>
        <w:ind w:left="1506" w:hanging="360"/>
      </w:pPr>
      <w:rPr>
        <w:rFonts w:ascii="Courier New" w:hAnsi="Courier New" w:cs="Courier New" w:hint="default"/>
      </w:rPr>
    </w:lvl>
    <w:lvl w:ilvl="5" w:tplc="AC86034C" w:tentative="1">
      <w:start w:val="1"/>
      <w:numFmt w:val="bullet"/>
      <w:lvlText w:val=""/>
      <w:lvlJc w:val="left"/>
      <w:pPr>
        <w:tabs>
          <w:tab w:val="num" w:pos="2226"/>
        </w:tabs>
        <w:ind w:left="2226" w:hanging="360"/>
      </w:pPr>
      <w:rPr>
        <w:rFonts w:ascii="Wingdings" w:hAnsi="Wingdings" w:hint="default"/>
      </w:rPr>
    </w:lvl>
    <w:lvl w:ilvl="6" w:tplc="B4EEB46C" w:tentative="1">
      <w:start w:val="1"/>
      <w:numFmt w:val="bullet"/>
      <w:lvlText w:val=""/>
      <w:lvlJc w:val="left"/>
      <w:pPr>
        <w:tabs>
          <w:tab w:val="num" w:pos="2946"/>
        </w:tabs>
        <w:ind w:left="2946" w:hanging="360"/>
      </w:pPr>
      <w:rPr>
        <w:rFonts w:ascii="Symbol" w:hAnsi="Symbol" w:hint="default"/>
      </w:rPr>
    </w:lvl>
    <w:lvl w:ilvl="7" w:tplc="242AE6F0" w:tentative="1">
      <w:start w:val="1"/>
      <w:numFmt w:val="bullet"/>
      <w:lvlText w:val="o"/>
      <w:lvlJc w:val="left"/>
      <w:pPr>
        <w:tabs>
          <w:tab w:val="num" w:pos="3666"/>
        </w:tabs>
        <w:ind w:left="3666" w:hanging="360"/>
      </w:pPr>
      <w:rPr>
        <w:rFonts w:ascii="Courier New" w:hAnsi="Courier New" w:cs="Courier New" w:hint="default"/>
      </w:rPr>
    </w:lvl>
    <w:lvl w:ilvl="8" w:tplc="1026C9FE" w:tentative="1">
      <w:start w:val="1"/>
      <w:numFmt w:val="bullet"/>
      <w:lvlText w:val=""/>
      <w:lvlJc w:val="left"/>
      <w:pPr>
        <w:tabs>
          <w:tab w:val="num" w:pos="4386"/>
        </w:tabs>
        <w:ind w:left="4386" w:hanging="360"/>
      </w:pPr>
      <w:rPr>
        <w:rFonts w:ascii="Wingdings" w:hAnsi="Wingdings" w:hint="default"/>
      </w:rPr>
    </w:lvl>
  </w:abstractNum>
  <w:abstractNum w:abstractNumId="16" w15:restartNumberingAfterBreak="0">
    <w:nsid w:val="58045B7D"/>
    <w:multiLevelType w:val="singleLevel"/>
    <w:tmpl w:val="DF3CC082"/>
    <w:lvl w:ilvl="0">
      <w:start w:val="1"/>
      <w:numFmt w:val="bullet"/>
      <w:pStyle w:val="berschriftSpiegel"/>
      <w:lvlText w:val="–"/>
      <w:lvlJc w:val="left"/>
      <w:pPr>
        <w:tabs>
          <w:tab w:val="num" w:pos="1040"/>
        </w:tabs>
        <w:ind w:left="964" w:hanging="284"/>
      </w:pPr>
      <w:rPr>
        <w:rFonts w:ascii="Arial" w:hAnsi="Arial" w:hint="default"/>
        <w:sz w:val="16"/>
      </w:rPr>
    </w:lvl>
  </w:abstractNum>
  <w:abstractNum w:abstractNumId="17" w15:restartNumberingAfterBreak="0">
    <w:nsid w:val="6CB10DB9"/>
    <w:multiLevelType w:val="hybridMultilevel"/>
    <w:tmpl w:val="698447EC"/>
    <w:lvl w:ilvl="0" w:tplc="5DB2D5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3276BE5"/>
    <w:multiLevelType w:val="multilevel"/>
    <w:tmpl w:val="FC68BC3A"/>
    <w:lvl w:ilvl="0">
      <w:start w:val="1"/>
      <w:numFmt w:val="decimal"/>
      <w:lvlText w:val="%1."/>
      <w:lvlJc w:val="left"/>
      <w:pPr>
        <w:ind w:left="360" w:hanging="360"/>
      </w:p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3431145"/>
    <w:multiLevelType w:val="hybridMultilevel"/>
    <w:tmpl w:val="67DA76FE"/>
    <w:lvl w:ilvl="0" w:tplc="9D7884AC">
      <w:start w:val="1"/>
      <w:numFmt w:val="bullet"/>
      <w:pStyle w:val="AufzhlungL-Inhalte"/>
      <w:lvlText w:val=""/>
      <w:lvlJc w:val="left"/>
      <w:pPr>
        <w:tabs>
          <w:tab w:val="num" w:pos="644"/>
        </w:tabs>
        <w:ind w:left="644" w:hanging="360"/>
      </w:pPr>
      <w:rPr>
        <w:rFonts w:ascii="Symbol" w:hAnsi="Symbol" w:hint="default"/>
        <w:color w:val="auto"/>
      </w:rPr>
    </w:lvl>
    <w:lvl w:ilvl="1" w:tplc="5B067970">
      <w:start w:val="1"/>
      <w:numFmt w:val="bullet"/>
      <w:pStyle w:val="MMTitle"/>
      <w:lvlText w:val="o"/>
      <w:lvlJc w:val="left"/>
      <w:pPr>
        <w:tabs>
          <w:tab w:val="num" w:pos="644"/>
        </w:tabs>
        <w:ind w:left="644" w:hanging="360"/>
      </w:pPr>
      <w:rPr>
        <w:rFonts w:ascii="Courier New" w:hAnsi="Courier New" w:cs="Courier New" w:hint="default"/>
        <w:color w:val="auto"/>
      </w:rPr>
    </w:lvl>
    <w:lvl w:ilvl="2" w:tplc="2ED28534">
      <w:start w:val="1"/>
      <w:numFmt w:val="bullet"/>
      <w:lvlText w:val=""/>
      <w:lvlJc w:val="left"/>
      <w:pPr>
        <w:tabs>
          <w:tab w:val="num" w:pos="1364"/>
        </w:tabs>
        <w:ind w:left="1364" w:hanging="360"/>
      </w:pPr>
      <w:rPr>
        <w:rFonts w:ascii="Wingdings" w:hAnsi="Wingdings" w:hint="default"/>
      </w:rPr>
    </w:lvl>
    <w:lvl w:ilvl="3" w:tplc="956E061E">
      <w:start w:val="1"/>
      <w:numFmt w:val="bullet"/>
      <w:lvlText w:val=""/>
      <w:lvlJc w:val="left"/>
      <w:pPr>
        <w:tabs>
          <w:tab w:val="num" w:pos="2084"/>
        </w:tabs>
        <w:ind w:left="2084" w:hanging="360"/>
      </w:pPr>
      <w:rPr>
        <w:rFonts w:ascii="Symbol" w:hAnsi="Symbol" w:hint="default"/>
      </w:rPr>
    </w:lvl>
    <w:lvl w:ilvl="4" w:tplc="E6A86FCC">
      <w:start w:val="1"/>
      <w:numFmt w:val="bullet"/>
      <w:lvlText w:val="o"/>
      <w:lvlJc w:val="left"/>
      <w:pPr>
        <w:tabs>
          <w:tab w:val="num" w:pos="2804"/>
        </w:tabs>
        <w:ind w:left="2804" w:hanging="360"/>
      </w:pPr>
      <w:rPr>
        <w:rFonts w:ascii="Courier New" w:hAnsi="Courier New" w:cs="Courier New" w:hint="default"/>
        <w:sz w:val="24"/>
        <w:szCs w:val="24"/>
      </w:rPr>
    </w:lvl>
    <w:lvl w:ilvl="5" w:tplc="7156491C">
      <w:start w:val="1"/>
      <w:numFmt w:val="bullet"/>
      <w:lvlText w:val=""/>
      <w:lvlJc w:val="left"/>
      <w:pPr>
        <w:tabs>
          <w:tab w:val="num" w:pos="3524"/>
        </w:tabs>
        <w:ind w:left="3524" w:hanging="360"/>
      </w:pPr>
      <w:rPr>
        <w:rFonts w:ascii="Wingdings" w:hAnsi="Wingdings" w:hint="default"/>
      </w:rPr>
    </w:lvl>
    <w:lvl w:ilvl="6" w:tplc="36CC8542">
      <w:start w:val="1"/>
      <w:numFmt w:val="bullet"/>
      <w:lvlText w:val=""/>
      <w:lvlJc w:val="left"/>
      <w:pPr>
        <w:tabs>
          <w:tab w:val="num" w:pos="4244"/>
        </w:tabs>
        <w:ind w:left="4244" w:hanging="360"/>
      </w:pPr>
      <w:rPr>
        <w:rFonts w:ascii="Symbol" w:hAnsi="Symbol" w:hint="default"/>
      </w:rPr>
    </w:lvl>
    <w:lvl w:ilvl="7" w:tplc="AA2CD9F6" w:tentative="1">
      <w:start w:val="1"/>
      <w:numFmt w:val="bullet"/>
      <w:lvlText w:val="o"/>
      <w:lvlJc w:val="left"/>
      <w:pPr>
        <w:tabs>
          <w:tab w:val="num" w:pos="4964"/>
        </w:tabs>
        <w:ind w:left="4964" w:hanging="360"/>
      </w:pPr>
      <w:rPr>
        <w:rFonts w:ascii="Courier New" w:hAnsi="Courier New" w:cs="Courier New" w:hint="default"/>
      </w:rPr>
    </w:lvl>
    <w:lvl w:ilvl="8" w:tplc="7388B2BA" w:tentative="1">
      <w:start w:val="1"/>
      <w:numFmt w:val="bullet"/>
      <w:lvlText w:val=""/>
      <w:lvlJc w:val="left"/>
      <w:pPr>
        <w:tabs>
          <w:tab w:val="num" w:pos="5684"/>
        </w:tabs>
        <w:ind w:left="5684" w:hanging="360"/>
      </w:pPr>
      <w:rPr>
        <w:rFonts w:ascii="Wingdings" w:hAnsi="Wingdings" w:hint="default"/>
      </w:rPr>
    </w:lvl>
  </w:abstractNum>
  <w:abstractNum w:abstractNumId="20" w15:restartNumberingAfterBreak="0">
    <w:nsid w:val="7F6C19E1"/>
    <w:multiLevelType w:val="singleLevel"/>
    <w:tmpl w:val="1FEC2B9C"/>
    <w:lvl w:ilvl="0">
      <w:start w:val="1"/>
      <w:numFmt w:val="decimal"/>
      <w:pStyle w:val="Aufzhlungszeichen3"/>
      <w:lvlText w:val="%1)"/>
      <w:lvlJc w:val="left"/>
      <w:pPr>
        <w:tabs>
          <w:tab w:val="num" w:pos="360"/>
        </w:tabs>
        <w:ind w:left="360" w:hanging="360"/>
      </w:pPr>
    </w:lvl>
  </w:abstractNum>
  <w:num w:numId="1">
    <w:abstractNumId w:val="17"/>
  </w:num>
  <w:num w:numId="2">
    <w:abstractNumId w:val="6"/>
  </w:num>
  <w:num w:numId="3">
    <w:abstractNumId w:val="1"/>
  </w:num>
  <w:num w:numId="4">
    <w:abstractNumId w:val="18"/>
  </w:num>
  <w:num w:numId="5">
    <w:abstractNumId w:val="0"/>
  </w:num>
  <w:num w:numId="6">
    <w:abstractNumId w:val="8"/>
  </w:num>
  <w:num w:numId="7">
    <w:abstractNumId w:val="4"/>
  </w:num>
  <w:num w:numId="8">
    <w:abstractNumId w:val="20"/>
  </w:num>
  <w:num w:numId="9">
    <w:abstractNumId w:val="7"/>
  </w:num>
  <w:num w:numId="10">
    <w:abstractNumId w:val="16"/>
  </w:num>
  <w:num w:numId="11">
    <w:abstractNumId w:val="10"/>
  </w:num>
  <w:num w:numId="12">
    <w:abstractNumId w:val="19"/>
  </w:num>
  <w:num w:numId="13">
    <w:abstractNumId w:val="15"/>
  </w:num>
  <w:num w:numId="14">
    <w:abstractNumId w:val="5"/>
  </w:num>
  <w:num w:numId="15">
    <w:abstractNumId w:val="2"/>
  </w:num>
  <w:num w:numId="16">
    <w:abstractNumId w:val="9"/>
  </w:num>
  <w:num w:numId="17">
    <w:abstractNumId w:val="14"/>
  </w:num>
  <w:num w:numId="18">
    <w:abstractNumId w:val="3"/>
  </w:num>
  <w:num w:numId="19">
    <w:abstractNumId w:val="13"/>
  </w:num>
  <w:num w:numId="20">
    <w:abstractNumId w:val="1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5YB2BBJMpfP6rrFR0FB5NvgJObqOTWRP7hq7X6pvPQzqtyZFNlGNrTAAHE6f+iZu7BGQ5+tzcDRjMiKTDl5Xw==" w:salt="vkgytVZecFRsRa3t6DVqeg=="/>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F76"/>
    <w:rsid w:val="00007B2B"/>
    <w:rsid w:val="00010504"/>
    <w:rsid w:val="00014D48"/>
    <w:rsid w:val="00014FDF"/>
    <w:rsid w:val="0003298D"/>
    <w:rsid w:val="000671C5"/>
    <w:rsid w:val="000754BC"/>
    <w:rsid w:val="00087DDB"/>
    <w:rsid w:val="00093248"/>
    <w:rsid w:val="000B18D5"/>
    <w:rsid w:val="000C3239"/>
    <w:rsid w:val="000C617A"/>
    <w:rsid w:val="000F2879"/>
    <w:rsid w:val="000F2D4B"/>
    <w:rsid w:val="001021C8"/>
    <w:rsid w:val="001026AC"/>
    <w:rsid w:val="001042D8"/>
    <w:rsid w:val="0012255E"/>
    <w:rsid w:val="00125289"/>
    <w:rsid w:val="00144D5C"/>
    <w:rsid w:val="0015782B"/>
    <w:rsid w:val="0016084C"/>
    <w:rsid w:val="00162C1C"/>
    <w:rsid w:val="00166789"/>
    <w:rsid w:val="0017042B"/>
    <w:rsid w:val="001878F5"/>
    <w:rsid w:val="001A14A3"/>
    <w:rsid w:val="001B294A"/>
    <w:rsid w:val="001B4C81"/>
    <w:rsid w:val="001C13C4"/>
    <w:rsid w:val="001C3AF0"/>
    <w:rsid w:val="001E53F3"/>
    <w:rsid w:val="00205EE7"/>
    <w:rsid w:val="00210BEB"/>
    <w:rsid w:val="002141E9"/>
    <w:rsid w:val="00220460"/>
    <w:rsid w:val="00224287"/>
    <w:rsid w:val="0024720F"/>
    <w:rsid w:val="002570EE"/>
    <w:rsid w:val="00265CC0"/>
    <w:rsid w:val="00271102"/>
    <w:rsid w:val="00282CCB"/>
    <w:rsid w:val="00283323"/>
    <w:rsid w:val="0028638F"/>
    <w:rsid w:val="00287401"/>
    <w:rsid w:val="002A45B7"/>
    <w:rsid w:val="002A7F63"/>
    <w:rsid w:val="002E01D4"/>
    <w:rsid w:val="002E067E"/>
    <w:rsid w:val="002E3BAD"/>
    <w:rsid w:val="002E429B"/>
    <w:rsid w:val="002F0DC7"/>
    <w:rsid w:val="002F13EF"/>
    <w:rsid w:val="00305E2B"/>
    <w:rsid w:val="0031721C"/>
    <w:rsid w:val="003211C9"/>
    <w:rsid w:val="0032337F"/>
    <w:rsid w:val="00331AF5"/>
    <w:rsid w:val="0033503F"/>
    <w:rsid w:val="0034648B"/>
    <w:rsid w:val="00347954"/>
    <w:rsid w:val="00362853"/>
    <w:rsid w:val="00364047"/>
    <w:rsid w:val="00382FF3"/>
    <w:rsid w:val="00395B40"/>
    <w:rsid w:val="003A5F3B"/>
    <w:rsid w:val="003B6DCD"/>
    <w:rsid w:val="003C7F6F"/>
    <w:rsid w:val="003E3801"/>
    <w:rsid w:val="003E54E2"/>
    <w:rsid w:val="003E6AB0"/>
    <w:rsid w:val="00411176"/>
    <w:rsid w:val="00416FE3"/>
    <w:rsid w:val="00423D91"/>
    <w:rsid w:val="00437DEE"/>
    <w:rsid w:val="0045506D"/>
    <w:rsid w:val="00457C71"/>
    <w:rsid w:val="0046630F"/>
    <w:rsid w:val="00475A7C"/>
    <w:rsid w:val="00492DBD"/>
    <w:rsid w:val="0049712C"/>
    <w:rsid w:val="004A4668"/>
    <w:rsid w:val="004B326F"/>
    <w:rsid w:val="004B4199"/>
    <w:rsid w:val="004E5346"/>
    <w:rsid w:val="004E58F0"/>
    <w:rsid w:val="004E7B56"/>
    <w:rsid w:val="004F2FFD"/>
    <w:rsid w:val="004F395B"/>
    <w:rsid w:val="004F7304"/>
    <w:rsid w:val="00510CCB"/>
    <w:rsid w:val="00513963"/>
    <w:rsid w:val="005155AE"/>
    <w:rsid w:val="00516F7F"/>
    <w:rsid w:val="00522914"/>
    <w:rsid w:val="005246EC"/>
    <w:rsid w:val="0052484F"/>
    <w:rsid w:val="0053003D"/>
    <w:rsid w:val="00531317"/>
    <w:rsid w:val="00543BEF"/>
    <w:rsid w:val="00543DEC"/>
    <w:rsid w:val="00556984"/>
    <w:rsid w:val="00556B03"/>
    <w:rsid w:val="00560EBB"/>
    <w:rsid w:val="0056409B"/>
    <w:rsid w:val="00564995"/>
    <w:rsid w:val="00571775"/>
    <w:rsid w:val="005850ED"/>
    <w:rsid w:val="00585B2C"/>
    <w:rsid w:val="005953DF"/>
    <w:rsid w:val="005B6658"/>
    <w:rsid w:val="005C1700"/>
    <w:rsid w:val="005C5A89"/>
    <w:rsid w:val="005C7E02"/>
    <w:rsid w:val="005C7F21"/>
    <w:rsid w:val="005D04B7"/>
    <w:rsid w:val="005D50CE"/>
    <w:rsid w:val="005E564E"/>
    <w:rsid w:val="005F0FD4"/>
    <w:rsid w:val="005F78EB"/>
    <w:rsid w:val="00641E39"/>
    <w:rsid w:val="00642274"/>
    <w:rsid w:val="00661781"/>
    <w:rsid w:val="00665DC6"/>
    <w:rsid w:val="006718EB"/>
    <w:rsid w:val="00686700"/>
    <w:rsid w:val="006872F5"/>
    <w:rsid w:val="006901C9"/>
    <w:rsid w:val="006933DA"/>
    <w:rsid w:val="006A292A"/>
    <w:rsid w:val="006C3B41"/>
    <w:rsid w:val="006C64D4"/>
    <w:rsid w:val="006D23CA"/>
    <w:rsid w:val="006D6A51"/>
    <w:rsid w:val="006E4112"/>
    <w:rsid w:val="006F1CE8"/>
    <w:rsid w:val="007033F4"/>
    <w:rsid w:val="00710312"/>
    <w:rsid w:val="00710BCB"/>
    <w:rsid w:val="00714123"/>
    <w:rsid w:val="00716942"/>
    <w:rsid w:val="00725CA0"/>
    <w:rsid w:val="00744455"/>
    <w:rsid w:val="007507E7"/>
    <w:rsid w:val="0075436B"/>
    <w:rsid w:val="00762039"/>
    <w:rsid w:val="007A6FE1"/>
    <w:rsid w:val="007B607A"/>
    <w:rsid w:val="007C4547"/>
    <w:rsid w:val="007C7335"/>
    <w:rsid w:val="007D516F"/>
    <w:rsid w:val="007E07E4"/>
    <w:rsid w:val="007E4B51"/>
    <w:rsid w:val="007F5336"/>
    <w:rsid w:val="0081170E"/>
    <w:rsid w:val="00811CCE"/>
    <w:rsid w:val="00816918"/>
    <w:rsid w:val="008266F7"/>
    <w:rsid w:val="00827BAA"/>
    <w:rsid w:val="00831E5A"/>
    <w:rsid w:val="00837498"/>
    <w:rsid w:val="00852B17"/>
    <w:rsid w:val="00853708"/>
    <w:rsid w:val="00857D47"/>
    <w:rsid w:val="008640A3"/>
    <w:rsid w:val="0086682E"/>
    <w:rsid w:val="00867811"/>
    <w:rsid w:val="008811DA"/>
    <w:rsid w:val="00882767"/>
    <w:rsid w:val="0089357A"/>
    <w:rsid w:val="008A681F"/>
    <w:rsid w:val="008E042F"/>
    <w:rsid w:val="008E1073"/>
    <w:rsid w:val="008F1D1D"/>
    <w:rsid w:val="008F7689"/>
    <w:rsid w:val="008F7AE8"/>
    <w:rsid w:val="00905621"/>
    <w:rsid w:val="0092140A"/>
    <w:rsid w:val="00925D81"/>
    <w:rsid w:val="009317CC"/>
    <w:rsid w:val="00936002"/>
    <w:rsid w:val="009534BB"/>
    <w:rsid w:val="00962B50"/>
    <w:rsid w:val="00967128"/>
    <w:rsid w:val="00972A58"/>
    <w:rsid w:val="00972C60"/>
    <w:rsid w:val="0097335C"/>
    <w:rsid w:val="00973F54"/>
    <w:rsid w:val="009A1435"/>
    <w:rsid w:val="009A725E"/>
    <w:rsid w:val="009B6026"/>
    <w:rsid w:val="009B6A1A"/>
    <w:rsid w:val="009C36EC"/>
    <w:rsid w:val="009D0426"/>
    <w:rsid w:val="009D07C7"/>
    <w:rsid w:val="009D61A3"/>
    <w:rsid w:val="009D63E9"/>
    <w:rsid w:val="009D75C2"/>
    <w:rsid w:val="009E245B"/>
    <w:rsid w:val="009E78BB"/>
    <w:rsid w:val="009F544C"/>
    <w:rsid w:val="00A23C60"/>
    <w:rsid w:val="00A31828"/>
    <w:rsid w:val="00A441C2"/>
    <w:rsid w:val="00A55A14"/>
    <w:rsid w:val="00A81ECA"/>
    <w:rsid w:val="00A95614"/>
    <w:rsid w:val="00AA5324"/>
    <w:rsid w:val="00AC6F84"/>
    <w:rsid w:val="00AC746F"/>
    <w:rsid w:val="00AE1C66"/>
    <w:rsid w:val="00AE69F9"/>
    <w:rsid w:val="00AF1023"/>
    <w:rsid w:val="00B17EA8"/>
    <w:rsid w:val="00B273B7"/>
    <w:rsid w:val="00B35CFE"/>
    <w:rsid w:val="00B42640"/>
    <w:rsid w:val="00B5373E"/>
    <w:rsid w:val="00B56BE9"/>
    <w:rsid w:val="00B71BE0"/>
    <w:rsid w:val="00B72FC6"/>
    <w:rsid w:val="00B75B0E"/>
    <w:rsid w:val="00B86D2C"/>
    <w:rsid w:val="00BA1321"/>
    <w:rsid w:val="00BA41F0"/>
    <w:rsid w:val="00BB6FD5"/>
    <w:rsid w:val="00BC22CF"/>
    <w:rsid w:val="00BC251F"/>
    <w:rsid w:val="00BE1502"/>
    <w:rsid w:val="00BE183C"/>
    <w:rsid w:val="00BF1502"/>
    <w:rsid w:val="00BF3C24"/>
    <w:rsid w:val="00C04E5F"/>
    <w:rsid w:val="00C24B0C"/>
    <w:rsid w:val="00C269B3"/>
    <w:rsid w:val="00C32406"/>
    <w:rsid w:val="00C36A26"/>
    <w:rsid w:val="00C434F4"/>
    <w:rsid w:val="00C61F01"/>
    <w:rsid w:val="00C61F31"/>
    <w:rsid w:val="00C65AC6"/>
    <w:rsid w:val="00C72620"/>
    <w:rsid w:val="00C72D3E"/>
    <w:rsid w:val="00C737F2"/>
    <w:rsid w:val="00C756E4"/>
    <w:rsid w:val="00C818D6"/>
    <w:rsid w:val="00C84A3A"/>
    <w:rsid w:val="00C95DFB"/>
    <w:rsid w:val="00CB4437"/>
    <w:rsid w:val="00CB7125"/>
    <w:rsid w:val="00CB755B"/>
    <w:rsid w:val="00CC0576"/>
    <w:rsid w:val="00CC67A4"/>
    <w:rsid w:val="00CC6F47"/>
    <w:rsid w:val="00CD1B1A"/>
    <w:rsid w:val="00CD2A6E"/>
    <w:rsid w:val="00CD7F45"/>
    <w:rsid w:val="00CE76D4"/>
    <w:rsid w:val="00CE7963"/>
    <w:rsid w:val="00D1599A"/>
    <w:rsid w:val="00D25341"/>
    <w:rsid w:val="00D25C78"/>
    <w:rsid w:val="00D33BDE"/>
    <w:rsid w:val="00D34A7F"/>
    <w:rsid w:val="00D4754E"/>
    <w:rsid w:val="00D47562"/>
    <w:rsid w:val="00D62B94"/>
    <w:rsid w:val="00D66AD0"/>
    <w:rsid w:val="00D710BC"/>
    <w:rsid w:val="00D758FA"/>
    <w:rsid w:val="00D773CB"/>
    <w:rsid w:val="00D90CED"/>
    <w:rsid w:val="00D97442"/>
    <w:rsid w:val="00DA5205"/>
    <w:rsid w:val="00DA5CB3"/>
    <w:rsid w:val="00DB09A4"/>
    <w:rsid w:val="00DB1076"/>
    <w:rsid w:val="00DB355F"/>
    <w:rsid w:val="00DB6810"/>
    <w:rsid w:val="00DC5F76"/>
    <w:rsid w:val="00DC6A5C"/>
    <w:rsid w:val="00DC74F8"/>
    <w:rsid w:val="00DF6233"/>
    <w:rsid w:val="00E00392"/>
    <w:rsid w:val="00E01B67"/>
    <w:rsid w:val="00E1269E"/>
    <w:rsid w:val="00E146EE"/>
    <w:rsid w:val="00E4757F"/>
    <w:rsid w:val="00E83FF6"/>
    <w:rsid w:val="00E84256"/>
    <w:rsid w:val="00E94E35"/>
    <w:rsid w:val="00EA291F"/>
    <w:rsid w:val="00EB57A6"/>
    <w:rsid w:val="00EC0E0B"/>
    <w:rsid w:val="00EC6556"/>
    <w:rsid w:val="00EE0F67"/>
    <w:rsid w:val="00EF4455"/>
    <w:rsid w:val="00EF6D4F"/>
    <w:rsid w:val="00F047FB"/>
    <w:rsid w:val="00F0622B"/>
    <w:rsid w:val="00F07015"/>
    <w:rsid w:val="00F159AC"/>
    <w:rsid w:val="00F453AC"/>
    <w:rsid w:val="00F474D7"/>
    <w:rsid w:val="00F547EA"/>
    <w:rsid w:val="00F5587C"/>
    <w:rsid w:val="00F63AD9"/>
    <w:rsid w:val="00F7143C"/>
    <w:rsid w:val="00F80D0E"/>
    <w:rsid w:val="00F83D81"/>
    <w:rsid w:val="00F85723"/>
    <w:rsid w:val="00FA38BD"/>
    <w:rsid w:val="00FA48F8"/>
    <w:rsid w:val="00FA75FA"/>
    <w:rsid w:val="00FB1402"/>
    <w:rsid w:val="00FB1B5C"/>
    <w:rsid w:val="00FE09C8"/>
    <w:rsid w:val="00FE28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76A10"/>
  <w15:docId w15:val="{F5F8D3AA-78EA-4C25-9495-2223E788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A5324"/>
    <w:rPr>
      <w:rFonts w:ascii="Arial" w:hAnsi="Arial"/>
      <w:sz w:val="18"/>
    </w:rPr>
  </w:style>
  <w:style w:type="paragraph" w:styleId="berschrift1">
    <w:name w:val="heading 1"/>
    <w:basedOn w:val="Standard"/>
    <w:next w:val="Standard"/>
    <w:qFormat/>
    <w:pPr>
      <w:keepNext/>
      <w:ind w:left="709" w:hanging="709"/>
      <w:outlineLvl w:val="0"/>
    </w:pPr>
    <w:rPr>
      <w:b/>
    </w:rPr>
  </w:style>
  <w:style w:type="paragraph" w:styleId="berschrift2">
    <w:name w:val="heading 2"/>
    <w:basedOn w:val="berschrift1"/>
    <w:next w:val="Standard"/>
    <w:qFormat/>
    <w:pPr>
      <w:outlineLvl w:val="1"/>
    </w:pPr>
  </w:style>
  <w:style w:type="paragraph" w:styleId="berschrift3">
    <w:name w:val="heading 3"/>
    <w:basedOn w:val="berschrift2"/>
    <w:next w:val="Standard"/>
    <w:qFormat/>
    <w:pPr>
      <w:outlineLvl w:val="2"/>
    </w:pPr>
  </w:style>
  <w:style w:type="paragraph" w:styleId="berschrift4">
    <w:name w:val="heading 4"/>
    <w:basedOn w:val="berschrift3"/>
    <w:next w:val="Standard"/>
    <w:qFormat/>
    <w:pPr>
      <w:outlineLvl w:val="3"/>
    </w:pPr>
  </w:style>
  <w:style w:type="paragraph" w:styleId="berschrift5">
    <w:name w:val="heading 5"/>
    <w:basedOn w:val="berschrift4"/>
    <w:next w:val="Standard"/>
    <w:qFormat/>
    <w:pPr>
      <w:outlineLvl w:val="4"/>
    </w:pPr>
  </w:style>
  <w:style w:type="paragraph" w:styleId="berschrift6">
    <w:name w:val="heading 6"/>
    <w:basedOn w:val="Standard"/>
    <w:next w:val="Standard"/>
    <w:link w:val="berschrift6Zchn"/>
    <w:qFormat/>
    <w:rsid w:val="00D90CED"/>
    <w:pPr>
      <w:tabs>
        <w:tab w:val="center" w:pos="4536"/>
        <w:tab w:val="right" w:pos="9452"/>
      </w:tabs>
      <w:spacing w:before="120" w:after="240"/>
      <w:ind w:left="4248" w:hanging="708"/>
      <w:outlineLvl w:val="5"/>
    </w:pPr>
    <w:rPr>
      <w:b/>
      <w:sz w:val="24"/>
    </w:rPr>
  </w:style>
  <w:style w:type="paragraph" w:styleId="berschrift7">
    <w:name w:val="heading 7"/>
    <w:basedOn w:val="Standard"/>
    <w:next w:val="Standard"/>
    <w:link w:val="berschrift7Zchn"/>
    <w:qFormat/>
    <w:rsid w:val="00D90CED"/>
    <w:pPr>
      <w:tabs>
        <w:tab w:val="center" w:pos="4536"/>
        <w:tab w:val="right" w:pos="9452"/>
      </w:tabs>
      <w:spacing w:before="120" w:after="240"/>
      <w:ind w:left="4956" w:hanging="708"/>
      <w:outlineLvl w:val="6"/>
    </w:pPr>
    <w:rPr>
      <w:b/>
      <w:sz w:val="24"/>
    </w:rPr>
  </w:style>
  <w:style w:type="paragraph" w:styleId="berschrift8">
    <w:name w:val="heading 8"/>
    <w:basedOn w:val="Standard"/>
    <w:next w:val="Standard"/>
    <w:link w:val="berschrift8Zchn"/>
    <w:qFormat/>
    <w:rsid w:val="00D90CED"/>
    <w:pPr>
      <w:tabs>
        <w:tab w:val="center" w:pos="4536"/>
        <w:tab w:val="right" w:pos="9452"/>
      </w:tabs>
      <w:spacing w:before="120" w:after="240"/>
      <w:ind w:left="5664" w:hanging="708"/>
      <w:outlineLvl w:val="7"/>
    </w:pPr>
    <w:rPr>
      <w:b/>
      <w:sz w:val="24"/>
    </w:rPr>
  </w:style>
  <w:style w:type="paragraph" w:styleId="berschrift9">
    <w:name w:val="heading 9"/>
    <w:basedOn w:val="Standard"/>
    <w:next w:val="Standard"/>
    <w:link w:val="berschrift9Zchn"/>
    <w:qFormat/>
    <w:rsid w:val="00D90CED"/>
    <w:pPr>
      <w:tabs>
        <w:tab w:val="center" w:pos="4536"/>
        <w:tab w:val="right" w:pos="9452"/>
      </w:tabs>
      <w:spacing w:before="240" w:after="60"/>
      <w:ind w:left="6372" w:hanging="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Briefkopf"/>
    <w:link w:val="FuzeileZchn"/>
    <w:pPr>
      <w:tabs>
        <w:tab w:val="clear" w:pos="3119"/>
        <w:tab w:val="clear" w:pos="5160"/>
        <w:tab w:val="clear" w:pos="7428"/>
        <w:tab w:val="left" w:pos="2552"/>
        <w:tab w:val="left" w:pos="7371"/>
      </w:tabs>
      <w:ind w:right="-1134"/>
    </w:pPr>
    <w:rPr>
      <w:rFonts w:ascii="Univers (W1)" w:hAnsi="Univers (W1)"/>
      <w:sz w:val="12"/>
    </w:rPr>
  </w:style>
  <w:style w:type="paragraph" w:customStyle="1" w:styleId="Briefkopf">
    <w:name w:val="Briefkopf"/>
    <w:basedOn w:val="berschrift1"/>
    <w:pPr>
      <w:tabs>
        <w:tab w:val="left" w:pos="3119"/>
        <w:tab w:val="left" w:pos="5160"/>
        <w:tab w:val="left" w:pos="7428"/>
      </w:tabs>
      <w:ind w:left="0" w:firstLine="0"/>
      <w:outlineLvl w:val="9"/>
    </w:pPr>
    <w:rPr>
      <w:b w:val="0"/>
      <w:sz w:val="16"/>
    </w:rPr>
  </w:style>
  <w:style w:type="paragraph" w:styleId="Kopfzeile">
    <w:name w:val="header"/>
    <w:basedOn w:val="Standard"/>
    <w:link w:val="KopfzeileZchn"/>
    <w:pPr>
      <w:tabs>
        <w:tab w:val="center" w:pos="4536"/>
        <w:tab w:val="right" w:pos="9072"/>
      </w:tabs>
    </w:pPr>
  </w:style>
  <w:style w:type="paragraph" w:styleId="Standardeinzug">
    <w:name w:val="Normal Indent"/>
    <w:basedOn w:val="Standard"/>
    <w:pPr>
      <w:ind w:left="708"/>
    </w:pPr>
  </w:style>
  <w:style w:type="paragraph" w:customStyle="1" w:styleId="StandardohneAbstand">
    <w:name w:val="Standard ohne Abstand"/>
    <w:basedOn w:val="Standard"/>
  </w:style>
  <w:style w:type="paragraph" w:customStyle="1" w:styleId="Tabelle">
    <w:name w:val="Tabelle"/>
    <w:basedOn w:val="Standard"/>
    <w:pPr>
      <w:spacing w:before="120" w:after="120"/>
    </w:pPr>
  </w:style>
  <w:style w:type="paragraph" w:customStyle="1" w:styleId="Betreff">
    <w:name w:val="Betreff"/>
    <w:aliases w:val="Ausz"/>
    <w:basedOn w:val="Standard"/>
    <w:rsid w:val="004E7B56"/>
    <w:pPr>
      <w:overflowPunct w:val="0"/>
      <w:autoSpaceDE w:val="0"/>
      <w:autoSpaceDN w:val="0"/>
      <w:adjustRightInd w:val="0"/>
      <w:textAlignment w:val="baseline"/>
    </w:pPr>
    <w:rPr>
      <w:rFonts w:ascii="Times New Roman" w:hAnsi="Times New Roman"/>
      <w:b/>
      <w:sz w:val="20"/>
    </w:rPr>
  </w:style>
  <w:style w:type="paragraph" w:styleId="Sprechblasentext">
    <w:name w:val="Balloon Text"/>
    <w:basedOn w:val="Standard"/>
    <w:semiHidden/>
    <w:rsid w:val="00510CCB"/>
    <w:rPr>
      <w:rFonts w:ascii="Tahoma" w:hAnsi="Tahoma" w:cs="Tahoma"/>
      <w:sz w:val="16"/>
      <w:szCs w:val="16"/>
    </w:rPr>
  </w:style>
  <w:style w:type="character" w:styleId="Kommentarzeichen">
    <w:name w:val="annotation reference"/>
    <w:basedOn w:val="Absatz-Standardschriftart"/>
    <w:rsid w:val="00905621"/>
    <w:rPr>
      <w:sz w:val="16"/>
      <w:szCs w:val="16"/>
    </w:rPr>
  </w:style>
  <w:style w:type="paragraph" w:styleId="Kommentartext">
    <w:name w:val="annotation text"/>
    <w:basedOn w:val="Standard"/>
    <w:link w:val="KommentartextZchn"/>
    <w:rsid w:val="00905621"/>
    <w:rPr>
      <w:sz w:val="20"/>
    </w:rPr>
  </w:style>
  <w:style w:type="character" w:customStyle="1" w:styleId="KommentartextZchn">
    <w:name w:val="Kommentartext Zchn"/>
    <w:basedOn w:val="Absatz-Standardschriftart"/>
    <w:link w:val="Kommentartext"/>
    <w:rsid w:val="00905621"/>
    <w:rPr>
      <w:rFonts w:ascii="Arial" w:hAnsi="Arial"/>
    </w:rPr>
  </w:style>
  <w:style w:type="paragraph" w:styleId="Kommentarthema">
    <w:name w:val="annotation subject"/>
    <w:basedOn w:val="Kommentartext"/>
    <w:next w:val="Kommentartext"/>
    <w:link w:val="KommentarthemaZchn"/>
    <w:rsid w:val="00905621"/>
    <w:rPr>
      <w:b/>
      <w:bCs/>
    </w:rPr>
  </w:style>
  <w:style w:type="character" w:customStyle="1" w:styleId="KommentarthemaZchn">
    <w:name w:val="Kommentarthema Zchn"/>
    <w:basedOn w:val="KommentartextZchn"/>
    <w:link w:val="Kommentarthema"/>
    <w:rsid w:val="00905621"/>
    <w:rPr>
      <w:rFonts w:ascii="Arial" w:hAnsi="Arial"/>
      <w:b/>
      <w:bCs/>
    </w:rPr>
  </w:style>
  <w:style w:type="character" w:customStyle="1" w:styleId="KopfzeileZchn">
    <w:name w:val="Kopfzeile Zchn"/>
    <w:basedOn w:val="Absatz-Standardschriftart"/>
    <w:link w:val="Kopfzeile"/>
    <w:rsid w:val="002E429B"/>
    <w:rPr>
      <w:rFonts w:ascii="Arial" w:hAnsi="Arial"/>
      <w:sz w:val="18"/>
    </w:rPr>
  </w:style>
  <w:style w:type="character" w:customStyle="1" w:styleId="FuzeileZchn">
    <w:name w:val="Fußzeile Zchn"/>
    <w:basedOn w:val="Absatz-Standardschriftart"/>
    <w:link w:val="Fuzeile"/>
    <w:uiPriority w:val="99"/>
    <w:rsid w:val="002E429B"/>
    <w:rPr>
      <w:rFonts w:ascii="Univers (W1)" w:hAnsi="Univers (W1)"/>
      <w:sz w:val="12"/>
    </w:rPr>
  </w:style>
  <w:style w:type="paragraph" w:styleId="Listenabsatz">
    <w:name w:val="List Paragraph"/>
    <w:basedOn w:val="Standard"/>
    <w:uiPriority w:val="34"/>
    <w:qFormat/>
    <w:rsid w:val="004A4668"/>
    <w:pPr>
      <w:numPr>
        <w:numId w:val="3"/>
      </w:numPr>
      <w:spacing w:after="284" w:line="276" w:lineRule="auto"/>
      <w:contextualSpacing/>
    </w:pPr>
    <w:rPr>
      <w:rFonts w:asciiTheme="minorHAnsi" w:eastAsiaTheme="minorHAnsi" w:hAnsiTheme="minorHAnsi" w:cstheme="minorBidi"/>
      <w:sz w:val="20"/>
      <w:szCs w:val="22"/>
      <w:lang w:eastAsia="en-US"/>
    </w:rPr>
  </w:style>
  <w:style w:type="character" w:styleId="Hyperlink">
    <w:name w:val="Hyperlink"/>
    <w:basedOn w:val="Absatz-Standardschriftart"/>
    <w:unhideWhenUsed/>
    <w:rsid w:val="00271102"/>
    <w:rPr>
      <w:color w:val="0000FF"/>
      <w:u w:val="single"/>
    </w:rPr>
  </w:style>
  <w:style w:type="character" w:customStyle="1" w:styleId="berschrift6Zchn">
    <w:name w:val="Überschrift 6 Zchn"/>
    <w:basedOn w:val="Absatz-Standardschriftart"/>
    <w:link w:val="berschrift6"/>
    <w:rsid w:val="00D90CED"/>
    <w:rPr>
      <w:rFonts w:ascii="Arial" w:hAnsi="Arial"/>
      <w:b/>
      <w:sz w:val="24"/>
    </w:rPr>
  </w:style>
  <w:style w:type="character" w:customStyle="1" w:styleId="berschrift7Zchn">
    <w:name w:val="Überschrift 7 Zchn"/>
    <w:basedOn w:val="Absatz-Standardschriftart"/>
    <w:link w:val="berschrift7"/>
    <w:rsid w:val="00D90CED"/>
    <w:rPr>
      <w:rFonts w:ascii="Arial" w:hAnsi="Arial"/>
      <w:b/>
      <w:sz w:val="24"/>
    </w:rPr>
  </w:style>
  <w:style w:type="character" w:customStyle="1" w:styleId="berschrift8Zchn">
    <w:name w:val="Überschrift 8 Zchn"/>
    <w:basedOn w:val="Absatz-Standardschriftart"/>
    <w:link w:val="berschrift8"/>
    <w:rsid w:val="00D90CED"/>
    <w:rPr>
      <w:rFonts w:ascii="Arial" w:hAnsi="Arial"/>
      <w:b/>
      <w:sz w:val="24"/>
    </w:rPr>
  </w:style>
  <w:style w:type="character" w:customStyle="1" w:styleId="berschrift9Zchn">
    <w:name w:val="Überschrift 9 Zchn"/>
    <w:basedOn w:val="Absatz-Standardschriftart"/>
    <w:link w:val="berschrift9"/>
    <w:rsid w:val="00D90CED"/>
    <w:rPr>
      <w:rFonts w:ascii="Arial" w:hAnsi="Arial"/>
      <w:i/>
      <w:sz w:val="18"/>
    </w:rPr>
  </w:style>
  <w:style w:type="paragraph" w:customStyle="1" w:styleId="berschrift">
    <w:name w:val="Überschrift"/>
    <w:basedOn w:val="Standard"/>
    <w:semiHidden/>
    <w:rsid w:val="00D90CED"/>
    <w:pPr>
      <w:tabs>
        <w:tab w:val="center" w:pos="4536"/>
        <w:tab w:val="right" w:pos="9452"/>
      </w:tabs>
      <w:spacing w:before="360"/>
      <w:ind w:left="709" w:hanging="709"/>
    </w:pPr>
    <w:rPr>
      <w:b/>
      <w:sz w:val="24"/>
    </w:rPr>
  </w:style>
  <w:style w:type="paragraph" w:customStyle="1" w:styleId="berschriftEinzug">
    <w:name w:val="Überschrift Einzug"/>
    <w:basedOn w:val="berschrift"/>
    <w:semiHidden/>
    <w:rsid w:val="00D90CED"/>
    <w:pPr>
      <w:spacing w:before="0" w:after="240"/>
      <w:ind w:left="680" w:firstLine="0"/>
    </w:pPr>
    <w:rPr>
      <w:b w:val="0"/>
    </w:rPr>
  </w:style>
  <w:style w:type="paragraph" w:customStyle="1" w:styleId="berschriftSpiegel">
    <w:name w:val="Überschrift Spiegel"/>
    <w:basedOn w:val="berschrift"/>
    <w:semiHidden/>
    <w:rsid w:val="00D90CED"/>
    <w:pPr>
      <w:numPr>
        <w:numId w:val="10"/>
      </w:numPr>
      <w:tabs>
        <w:tab w:val="left" w:pos="964"/>
      </w:tabs>
      <w:spacing w:before="0" w:after="240"/>
    </w:pPr>
    <w:rPr>
      <w:b w:val="0"/>
    </w:rPr>
  </w:style>
  <w:style w:type="character" w:styleId="Funotenzeichen">
    <w:name w:val="footnote reference"/>
    <w:rsid w:val="00D90CED"/>
    <w:rPr>
      <w:position w:val="6"/>
      <w:sz w:val="16"/>
    </w:rPr>
  </w:style>
  <w:style w:type="paragraph" w:styleId="Funotentext">
    <w:name w:val="footnote text"/>
    <w:basedOn w:val="Standard"/>
    <w:link w:val="FunotentextZchn"/>
    <w:rsid w:val="00D90CED"/>
    <w:pPr>
      <w:tabs>
        <w:tab w:val="center" w:pos="4536"/>
        <w:tab w:val="right" w:pos="9452"/>
      </w:tabs>
      <w:spacing w:after="240"/>
    </w:pPr>
    <w:rPr>
      <w:sz w:val="20"/>
    </w:rPr>
  </w:style>
  <w:style w:type="character" w:customStyle="1" w:styleId="FunotentextZchn">
    <w:name w:val="Fußnotentext Zchn"/>
    <w:basedOn w:val="Absatz-Standardschriftart"/>
    <w:link w:val="Funotentext"/>
    <w:rsid w:val="00D90CED"/>
    <w:rPr>
      <w:rFonts w:ascii="Arial" w:hAnsi="Arial"/>
    </w:rPr>
  </w:style>
  <w:style w:type="paragraph" w:customStyle="1" w:styleId="Standardspiegel">
    <w:name w:val="Standardspiegel"/>
    <w:basedOn w:val="Standard"/>
    <w:semiHidden/>
    <w:rsid w:val="00D90CED"/>
    <w:pPr>
      <w:numPr>
        <w:numId w:val="6"/>
      </w:numPr>
      <w:tabs>
        <w:tab w:val="clear" w:pos="360"/>
        <w:tab w:val="left" w:pos="284"/>
        <w:tab w:val="center" w:pos="4536"/>
        <w:tab w:val="right" w:pos="9452"/>
      </w:tabs>
      <w:spacing w:after="240"/>
      <w:ind w:left="284" w:hanging="284"/>
    </w:pPr>
    <w:rPr>
      <w:sz w:val="24"/>
    </w:rPr>
  </w:style>
  <w:style w:type="paragraph" w:styleId="Aufzhlungszeichen">
    <w:name w:val="List Bullet"/>
    <w:basedOn w:val="Standard"/>
    <w:rsid w:val="00D90CED"/>
    <w:pPr>
      <w:numPr>
        <w:numId w:val="9"/>
      </w:numPr>
      <w:tabs>
        <w:tab w:val="center" w:pos="4536"/>
        <w:tab w:val="right" w:pos="9452"/>
      </w:tabs>
      <w:spacing w:after="240"/>
    </w:pPr>
    <w:rPr>
      <w:sz w:val="24"/>
    </w:rPr>
  </w:style>
  <w:style w:type="paragraph" w:styleId="Aufzhlungszeichen2">
    <w:name w:val="List Bullet 2"/>
    <w:basedOn w:val="Standard"/>
    <w:rsid w:val="00D90CED"/>
    <w:pPr>
      <w:numPr>
        <w:numId w:val="7"/>
      </w:numPr>
      <w:tabs>
        <w:tab w:val="center" w:pos="4536"/>
        <w:tab w:val="right" w:pos="9452"/>
      </w:tabs>
      <w:spacing w:after="240"/>
    </w:pPr>
    <w:rPr>
      <w:sz w:val="24"/>
    </w:rPr>
  </w:style>
  <w:style w:type="paragraph" w:styleId="Aufzhlungszeichen3">
    <w:name w:val="List Bullet 3"/>
    <w:basedOn w:val="Standard"/>
    <w:rsid w:val="00D90CED"/>
    <w:pPr>
      <w:numPr>
        <w:numId w:val="8"/>
      </w:numPr>
      <w:tabs>
        <w:tab w:val="center" w:pos="4536"/>
        <w:tab w:val="right" w:pos="9452"/>
      </w:tabs>
      <w:spacing w:after="240"/>
    </w:pPr>
    <w:rPr>
      <w:sz w:val="24"/>
    </w:rPr>
  </w:style>
  <w:style w:type="character" w:styleId="Seitenzahl">
    <w:name w:val="page number"/>
    <w:basedOn w:val="Absatz-Standardschriftart"/>
    <w:rsid w:val="00D90CED"/>
  </w:style>
  <w:style w:type="paragraph" w:customStyle="1" w:styleId="L-Gliederung">
    <w:name w:val="L-Gliederung"/>
    <w:basedOn w:val="Standard"/>
    <w:next w:val="L-Aufzhlung"/>
    <w:semiHidden/>
    <w:rsid w:val="00D90CED"/>
    <w:pPr>
      <w:tabs>
        <w:tab w:val="center" w:pos="4536"/>
      </w:tabs>
      <w:spacing w:before="360" w:after="120"/>
    </w:pPr>
    <w:rPr>
      <w:b/>
      <w:bCs/>
      <w:sz w:val="24"/>
    </w:rPr>
  </w:style>
  <w:style w:type="paragraph" w:customStyle="1" w:styleId="L-Aufzhlung">
    <w:name w:val="L-Aufzählung"/>
    <w:basedOn w:val="Standard"/>
    <w:link w:val="L-AufzhlungZchn"/>
    <w:semiHidden/>
    <w:rsid w:val="00D90CED"/>
    <w:pPr>
      <w:tabs>
        <w:tab w:val="num" w:pos="644"/>
        <w:tab w:val="center" w:pos="4536"/>
      </w:tabs>
      <w:ind w:left="644" w:hanging="360"/>
    </w:pPr>
    <w:rPr>
      <w:sz w:val="24"/>
      <w:szCs w:val="24"/>
    </w:rPr>
  </w:style>
  <w:style w:type="paragraph" w:customStyle="1" w:styleId="Vertriebstext">
    <w:name w:val="Vertriebstext"/>
    <w:basedOn w:val="Standard"/>
    <w:semiHidden/>
    <w:rsid w:val="00D90CED"/>
    <w:pPr>
      <w:autoSpaceDE w:val="0"/>
      <w:autoSpaceDN w:val="0"/>
      <w:adjustRightInd w:val="0"/>
      <w:spacing w:before="360" w:after="360"/>
    </w:pPr>
    <w:rPr>
      <w:rFonts w:ascii="Helvetica" w:hAnsi="Helvetica" w:cs="Helvetica"/>
      <w:b/>
      <w:color w:val="000000"/>
      <w:sz w:val="24"/>
      <w:szCs w:val="24"/>
    </w:rPr>
  </w:style>
  <w:style w:type="paragraph" w:customStyle="1" w:styleId="MaterialStand">
    <w:name w:val="Material&amp;Stand"/>
    <w:basedOn w:val="Standard"/>
    <w:semiHidden/>
    <w:rsid w:val="00D90CED"/>
    <w:pPr>
      <w:autoSpaceDE w:val="0"/>
      <w:autoSpaceDN w:val="0"/>
      <w:adjustRightInd w:val="0"/>
    </w:pPr>
    <w:rPr>
      <w:rFonts w:ascii="Helvetica" w:hAnsi="Helvetica" w:cs="Helvetica"/>
      <w:b/>
      <w:color w:val="000000"/>
      <w:sz w:val="24"/>
      <w:szCs w:val="24"/>
    </w:rPr>
  </w:style>
  <w:style w:type="paragraph" w:customStyle="1" w:styleId="berschrift-L-Inhalte">
    <w:name w:val="Überschrift-L-Inhalte"/>
    <w:basedOn w:val="Standard"/>
    <w:link w:val="berschrift-L-InhalteZchn"/>
    <w:semiHidden/>
    <w:rsid w:val="00D90CED"/>
    <w:pPr>
      <w:autoSpaceDE w:val="0"/>
      <w:autoSpaceDN w:val="0"/>
      <w:adjustRightInd w:val="0"/>
    </w:pPr>
    <w:rPr>
      <w:rFonts w:ascii="Helvetica-Bold" w:hAnsi="Helvetica-Bold" w:cs="Helvetica-Bold"/>
      <w:b/>
      <w:bCs/>
      <w:color w:val="000000"/>
      <w:sz w:val="28"/>
      <w:szCs w:val="28"/>
      <w:u w:val="single"/>
    </w:rPr>
  </w:style>
  <w:style w:type="paragraph" w:customStyle="1" w:styleId="AufzhlungL-Inhalte">
    <w:name w:val="Aufzählung L-Inhalte"/>
    <w:basedOn w:val="Standard"/>
    <w:semiHidden/>
    <w:rsid w:val="00D90CED"/>
    <w:pPr>
      <w:numPr>
        <w:numId w:val="12"/>
      </w:numPr>
    </w:pPr>
    <w:rPr>
      <w:sz w:val="24"/>
      <w:szCs w:val="24"/>
    </w:rPr>
  </w:style>
  <w:style w:type="paragraph" w:customStyle="1" w:styleId="Glid1L-Kunden">
    <w:name w:val="Glid 1 L-Kunden"/>
    <w:basedOn w:val="Standard"/>
    <w:next w:val="Glid2L-Kunden"/>
    <w:semiHidden/>
    <w:rsid w:val="00D90CED"/>
    <w:pPr>
      <w:tabs>
        <w:tab w:val="num" w:pos="567"/>
        <w:tab w:val="center" w:pos="4536"/>
      </w:tabs>
      <w:ind w:left="567" w:hanging="284"/>
    </w:pPr>
    <w:rPr>
      <w:sz w:val="24"/>
    </w:rPr>
  </w:style>
  <w:style w:type="paragraph" w:customStyle="1" w:styleId="Glid2L-Kunden">
    <w:name w:val="Glid 2 L-Kunden"/>
    <w:basedOn w:val="Standard"/>
    <w:semiHidden/>
    <w:rsid w:val="00D90CED"/>
    <w:pPr>
      <w:tabs>
        <w:tab w:val="num" w:pos="644"/>
        <w:tab w:val="num" w:pos="851"/>
        <w:tab w:val="center" w:pos="4536"/>
      </w:tabs>
      <w:ind w:left="851" w:hanging="218"/>
    </w:pPr>
    <w:rPr>
      <w:sz w:val="24"/>
      <w:szCs w:val="24"/>
    </w:rPr>
  </w:style>
  <w:style w:type="paragraph" w:customStyle="1" w:styleId="Kompnente">
    <w:name w:val="Kompnente"/>
    <w:basedOn w:val="Standard"/>
    <w:semiHidden/>
    <w:rsid w:val="00D90CED"/>
    <w:pPr>
      <w:tabs>
        <w:tab w:val="center" w:pos="4536"/>
      </w:tabs>
      <w:ind w:left="284"/>
    </w:pPr>
    <w:rPr>
      <w:b/>
      <w:sz w:val="24"/>
    </w:rPr>
  </w:style>
  <w:style w:type="paragraph" w:customStyle="1" w:styleId="K-Inhalte">
    <w:name w:val="K-Inhalte"/>
    <w:basedOn w:val="Standard"/>
    <w:semiHidden/>
    <w:rsid w:val="00D90CED"/>
    <w:pPr>
      <w:numPr>
        <w:ilvl w:val="1"/>
        <w:numId w:val="11"/>
      </w:numPr>
      <w:tabs>
        <w:tab w:val="clear" w:pos="1440"/>
        <w:tab w:val="num" w:pos="426"/>
        <w:tab w:val="center" w:pos="4536"/>
      </w:tabs>
      <w:ind w:left="567" w:hanging="284"/>
    </w:pPr>
    <w:rPr>
      <w:sz w:val="24"/>
    </w:rPr>
  </w:style>
  <w:style w:type="paragraph" w:customStyle="1" w:styleId="K-Aufzhlung">
    <w:name w:val="K-Aufzählung"/>
    <w:basedOn w:val="Standard"/>
    <w:link w:val="K-AufzhlungZchn"/>
    <w:semiHidden/>
    <w:rsid w:val="00D90CED"/>
    <w:pPr>
      <w:numPr>
        <w:ilvl w:val="3"/>
        <w:numId w:val="13"/>
      </w:numPr>
    </w:pPr>
    <w:rPr>
      <w:sz w:val="24"/>
      <w:szCs w:val="24"/>
    </w:rPr>
  </w:style>
  <w:style w:type="paragraph" w:customStyle="1" w:styleId="L-Erluterung">
    <w:name w:val="L-Erläuterung"/>
    <w:basedOn w:val="Standard"/>
    <w:link w:val="L-ErluterungZchnZchn"/>
    <w:semiHidden/>
    <w:rsid w:val="00D90CED"/>
    <w:pPr>
      <w:autoSpaceDE w:val="0"/>
      <w:autoSpaceDN w:val="0"/>
      <w:adjustRightInd w:val="0"/>
    </w:pPr>
    <w:rPr>
      <w:color w:val="0000FF"/>
      <w:sz w:val="24"/>
    </w:rPr>
  </w:style>
  <w:style w:type="character" w:customStyle="1" w:styleId="L-ErluterungZchnZchn">
    <w:name w:val="L-Erläuterung Zchn Zchn"/>
    <w:link w:val="L-Erluterung"/>
    <w:semiHidden/>
    <w:rsid w:val="00D90CED"/>
    <w:rPr>
      <w:rFonts w:ascii="Arial" w:hAnsi="Arial"/>
      <w:color w:val="0000FF"/>
      <w:sz w:val="24"/>
    </w:rPr>
  </w:style>
  <w:style w:type="paragraph" w:customStyle="1" w:styleId="K-Gliederung">
    <w:name w:val="K-Gliederung"/>
    <w:basedOn w:val="Standard"/>
    <w:next w:val="K-Aufzhlung"/>
    <w:semiHidden/>
    <w:rsid w:val="00D90CED"/>
    <w:pPr>
      <w:tabs>
        <w:tab w:val="num" w:pos="567"/>
        <w:tab w:val="num" w:pos="1440"/>
        <w:tab w:val="center" w:pos="4536"/>
      </w:tabs>
      <w:spacing w:before="120" w:after="60"/>
      <w:ind w:left="454"/>
    </w:pPr>
    <w:rPr>
      <w:sz w:val="24"/>
    </w:rPr>
  </w:style>
  <w:style w:type="paragraph" w:customStyle="1" w:styleId="K-Erluterung">
    <w:name w:val="K-Erläuterung"/>
    <w:basedOn w:val="Standard"/>
    <w:link w:val="K-ErluterungZchn"/>
    <w:semiHidden/>
    <w:rsid w:val="00D90CED"/>
    <w:pPr>
      <w:tabs>
        <w:tab w:val="num" w:pos="567"/>
        <w:tab w:val="num" w:pos="1440"/>
        <w:tab w:val="center" w:pos="4536"/>
      </w:tabs>
      <w:ind w:left="454"/>
    </w:pPr>
    <w:rPr>
      <w:iCs/>
      <w:color w:val="0000FF"/>
      <w:sz w:val="24"/>
    </w:rPr>
  </w:style>
  <w:style w:type="character" w:customStyle="1" w:styleId="K-ErluterungZchn">
    <w:name w:val="K-Erläuterung Zchn"/>
    <w:link w:val="K-Erluterung"/>
    <w:semiHidden/>
    <w:rsid w:val="00D90CED"/>
    <w:rPr>
      <w:rFonts w:ascii="Arial" w:hAnsi="Arial"/>
      <w:iCs/>
      <w:color w:val="0000FF"/>
      <w:sz w:val="24"/>
    </w:rPr>
  </w:style>
  <w:style w:type="paragraph" w:customStyle="1" w:styleId="K-berschrift">
    <w:name w:val="K-Überschrift"/>
    <w:basedOn w:val="K-Gliederung"/>
    <w:next w:val="K-Gliederung"/>
    <w:semiHidden/>
    <w:rsid w:val="00D90CED"/>
    <w:rPr>
      <w:b/>
    </w:rPr>
  </w:style>
  <w:style w:type="paragraph" w:styleId="Textkrper2">
    <w:name w:val="Body Text 2"/>
    <w:basedOn w:val="Standard"/>
    <w:link w:val="Textkrper2Zchn"/>
    <w:rsid w:val="00D90CED"/>
    <w:pPr>
      <w:jc w:val="center"/>
    </w:pPr>
    <w:rPr>
      <w:b/>
      <w:sz w:val="24"/>
    </w:rPr>
  </w:style>
  <w:style w:type="character" w:customStyle="1" w:styleId="Textkrper2Zchn">
    <w:name w:val="Textkörper 2 Zchn"/>
    <w:basedOn w:val="Absatz-Standardschriftart"/>
    <w:link w:val="Textkrper2"/>
    <w:rsid w:val="00D90CED"/>
    <w:rPr>
      <w:rFonts w:ascii="Arial" w:hAnsi="Arial"/>
      <w:b/>
      <w:sz w:val="24"/>
    </w:rPr>
  </w:style>
  <w:style w:type="paragraph" w:customStyle="1" w:styleId="A-Unteraufzhlung">
    <w:name w:val="A- Unteraufzählung"/>
    <w:basedOn w:val="Standard"/>
    <w:semiHidden/>
    <w:rsid w:val="00D90CED"/>
    <w:pPr>
      <w:numPr>
        <w:numId w:val="14"/>
      </w:numPr>
      <w:tabs>
        <w:tab w:val="center" w:pos="4536"/>
        <w:tab w:val="right" w:pos="9452"/>
      </w:tabs>
      <w:spacing w:after="240"/>
    </w:pPr>
    <w:rPr>
      <w:sz w:val="24"/>
    </w:rPr>
  </w:style>
  <w:style w:type="paragraph" w:customStyle="1" w:styleId="A-AufzhlungzuTOP">
    <w:name w:val="A-Aufzählung zu TOP"/>
    <w:basedOn w:val="Standard"/>
    <w:semiHidden/>
    <w:rsid w:val="00D90CED"/>
    <w:pPr>
      <w:numPr>
        <w:numId w:val="15"/>
      </w:numPr>
      <w:tabs>
        <w:tab w:val="center" w:pos="4536"/>
        <w:tab w:val="right" w:pos="9452"/>
      </w:tabs>
      <w:spacing w:after="240"/>
    </w:pPr>
    <w:rPr>
      <w:sz w:val="24"/>
    </w:rPr>
  </w:style>
  <w:style w:type="character" w:customStyle="1" w:styleId="L-AufzhlungZchn">
    <w:name w:val="L-Aufzählung Zchn"/>
    <w:link w:val="L-Aufzhlung"/>
    <w:semiHidden/>
    <w:rsid w:val="00D90CED"/>
    <w:rPr>
      <w:rFonts w:ascii="Arial" w:hAnsi="Arial"/>
      <w:sz w:val="24"/>
      <w:szCs w:val="24"/>
    </w:rPr>
  </w:style>
  <w:style w:type="paragraph" w:customStyle="1" w:styleId="MMTitle">
    <w:name w:val="MM Title"/>
    <w:basedOn w:val="Titel"/>
    <w:semiHidden/>
    <w:rsid w:val="00D90CED"/>
    <w:pPr>
      <w:numPr>
        <w:ilvl w:val="1"/>
        <w:numId w:val="12"/>
      </w:numPr>
      <w:tabs>
        <w:tab w:val="num" w:pos="709"/>
      </w:tabs>
      <w:ind w:left="709" w:hanging="283"/>
    </w:pPr>
  </w:style>
  <w:style w:type="paragraph" w:styleId="Titel">
    <w:name w:val="Title"/>
    <w:basedOn w:val="Standard"/>
    <w:link w:val="TitelZchn"/>
    <w:uiPriority w:val="10"/>
    <w:qFormat/>
    <w:rsid w:val="00D90CED"/>
    <w:pPr>
      <w:tabs>
        <w:tab w:val="center" w:pos="4536"/>
        <w:tab w:val="right" w:pos="9452"/>
      </w:tabs>
      <w:spacing w:before="240" w:after="60"/>
      <w:jc w:val="center"/>
      <w:outlineLvl w:val="0"/>
    </w:pPr>
    <w:rPr>
      <w:rFonts w:cs="Arial"/>
      <w:b/>
      <w:bCs/>
      <w:kern w:val="28"/>
      <w:sz w:val="32"/>
      <w:szCs w:val="32"/>
    </w:rPr>
  </w:style>
  <w:style w:type="character" w:customStyle="1" w:styleId="TitelZchn">
    <w:name w:val="Titel Zchn"/>
    <w:basedOn w:val="Absatz-Standardschriftart"/>
    <w:link w:val="Titel"/>
    <w:uiPriority w:val="10"/>
    <w:rsid w:val="00D90CED"/>
    <w:rPr>
      <w:rFonts w:ascii="Arial" w:hAnsi="Arial" w:cs="Arial"/>
      <w:b/>
      <w:bCs/>
      <w:kern w:val="28"/>
      <w:sz w:val="32"/>
      <w:szCs w:val="32"/>
    </w:rPr>
  </w:style>
  <w:style w:type="paragraph" w:customStyle="1" w:styleId="MMTopic1">
    <w:name w:val="MM Topic 1"/>
    <w:basedOn w:val="berschrift1"/>
    <w:semiHidden/>
    <w:rsid w:val="00D90CED"/>
    <w:pPr>
      <w:keepNext w:val="0"/>
      <w:numPr>
        <w:numId w:val="16"/>
      </w:numPr>
      <w:spacing w:before="360" w:after="240"/>
    </w:pPr>
    <w:rPr>
      <w:sz w:val="28"/>
    </w:rPr>
  </w:style>
  <w:style w:type="paragraph" w:customStyle="1" w:styleId="MMTopic2">
    <w:name w:val="MM Topic 2"/>
    <w:basedOn w:val="berschrift2"/>
    <w:semiHidden/>
    <w:rsid w:val="00D90CED"/>
    <w:pPr>
      <w:keepNext w:val="0"/>
      <w:numPr>
        <w:ilvl w:val="1"/>
        <w:numId w:val="16"/>
      </w:numPr>
      <w:tabs>
        <w:tab w:val="clear" w:pos="720"/>
      </w:tabs>
      <w:spacing w:before="120" w:after="240"/>
    </w:pPr>
    <w:rPr>
      <w:sz w:val="24"/>
    </w:rPr>
  </w:style>
  <w:style w:type="paragraph" w:customStyle="1" w:styleId="MMTopic3">
    <w:name w:val="MM Topic 3"/>
    <w:basedOn w:val="berschrift3"/>
    <w:semiHidden/>
    <w:rsid w:val="00D90CED"/>
    <w:pPr>
      <w:keepNext w:val="0"/>
      <w:numPr>
        <w:ilvl w:val="2"/>
        <w:numId w:val="16"/>
      </w:numPr>
      <w:spacing w:before="120" w:after="240"/>
    </w:pPr>
    <w:rPr>
      <w:sz w:val="24"/>
    </w:rPr>
  </w:style>
  <w:style w:type="paragraph" w:customStyle="1" w:styleId="MMTopic4">
    <w:name w:val="MM Topic 4"/>
    <w:basedOn w:val="berschrift4"/>
    <w:semiHidden/>
    <w:rsid w:val="00D90CED"/>
    <w:pPr>
      <w:keepNext w:val="0"/>
      <w:numPr>
        <w:ilvl w:val="3"/>
      </w:numPr>
      <w:tabs>
        <w:tab w:val="center" w:pos="4536"/>
        <w:tab w:val="right" w:pos="9452"/>
      </w:tabs>
      <w:spacing w:before="120" w:after="240"/>
      <w:ind w:left="680" w:hanging="708"/>
    </w:pPr>
    <w:rPr>
      <w:sz w:val="24"/>
    </w:rPr>
  </w:style>
  <w:style w:type="paragraph" w:customStyle="1" w:styleId="MMTopic5">
    <w:name w:val="MM Topic 5"/>
    <w:basedOn w:val="berschrift5"/>
    <w:semiHidden/>
    <w:rsid w:val="00D90CED"/>
    <w:pPr>
      <w:keepNext w:val="0"/>
      <w:numPr>
        <w:ilvl w:val="4"/>
      </w:numPr>
      <w:tabs>
        <w:tab w:val="center" w:pos="4536"/>
        <w:tab w:val="right" w:pos="9452"/>
      </w:tabs>
      <w:spacing w:before="120" w:after="240"/>
      <w:ind w:left="680" w:hanging="680"/>
    </w:pPr>
    <w:rPr>
      <w:sz w:val="24"/>
    </w:rPr>
  </w:style>
  <w:style w:type="character" w:customStyle="1" w:styleId="K-AufzhlungZchn">
    <w:name w:val="K-Aufzählung Zchn"/>
    <w:link w:val="K-Aufzhlung"/>
    <w:semiHidden/>
    <w:rsid w:val="00D90CED"/>
    <w:rPr>
      <w:rFonts w:ascii="Arial" w:hAnsi="Arial"/>
      <w:sz w:val="24"/>
      <w:szCs w:val="24"/>
    </w:rPr>
  </w:style>
  <w:style w:type="paragraph" w:customStyle="1" w:styleId="L-Aufzhlung1">
    <w:name w:val="L-Aufzählung 1"/>
    <w:basedOn w:val="L-Inhalte2"/>
    <w:rsid w:val="00D90CED"/>
    <w:pPr>
      <w:numPr>
        <w:numId w:val="20"/>
      </w:numPr>
      <w:tabs>
        <w:tab w:val="clear" w:pos="363"/>
        <w:tab w:val="num" w:pos="360"/>
      </w:tabs>
      <w:spacing w:line="240" w:lineRule="auto"/>
      <w:ind w:left="0" w:firstLine="0"/>
    </w:pPr>
  </w:style>
  <w:style w:type="paragraph" w:customStyle="1" w:styleId="AllgemeinerTeil">
    <w:name w:val="Allgemeiner Teil"/>
    <w:rsid w:val="00D90CED"/>
    <w:rPr>
      <w:rFonts w:ascii="Arial" w:hAnsi="Arial" w:cs="Arial"/>
      <w:bCs/>
      <w:color w:val="000000"/>
      <w:sz w:val="24"/>
      <w:szCs w:val="24"/>
    </w:rPr>
  </w:style>
  <w:style w:type="paragraph" w:customStyle="1" w:styleId="L-Inhalte">
    <w:name w:val="L-Inhalte"/>
    <w:basedOn w:val="berschrift-L-Inhalte"/>
    <w:rsid w:val="00D90CED"/>
    <w:pPr>
      <w:numPr>
        <w:numId w:val="17"/>
      </w:numPr>
      <w:tabs>
        <w:tab w:val="clear" w:pos="432"/>
        <w:tab w:val="num" w:pos="360"/>
      </w:tabs>
      <w:ind w:left="0" w:firstLine="0"/>
    </w:pPr>
    <w:rPr>
      <w:rFonts w:ascii="Arial" w:hAnsi="Arial" w:cs="Arial"/>
      <w:sz w:val="24"/>
      <w:szCs w:val="24"/>
      <w:u w:val="none"/>
    </w:rPr>
  </w:style>
  <w:style w:type="paragraph" w:customStyle="1" w:styleId="ImEinzelnen">
    <w:name w:val="Im Einzelnen"/>
    <w:basedOn w:val="berschrift-L-Inhalte"/>
    <w:rsid w:val="00D90CED"/>
    <w:rPr>
      <w:rFonts w:ascii="Arial" w:hAnsi="Arial" w:cs="Arial"/>
      <w:sz w:val="24"/>
      <w:szCs w:val="24"/>
      <w:u w:val="none"/>
    </w:rPr>
  </w:style>
  <w:style w:type="paragraph" w:customStyle="1" w:styleId="L-Inhalte1">
    <w:name w:val="L-Inhalte 1"/>
    <w:basedOn w:val="berschrift-L-Inhalte"/>
    <w:link w:val="L-Inhalte1Zchn"/>
    <w:rsid w:val="00D90CED"/>
    <w:pPr>
      <w:numPr>
        <w:ilvl w:val="1"/>
        <w:numId w:val="17"/>
      </w:numPr>
      <w:spacing w:line="360" w:lineRule="auto"/>
    </w:pPr>
    <w:rPr>
      <w:rFonts w:ascii="Arial" w:hAnsi="Arial" w:cs="Arial"/>
      <w:b w:val="0"/>
      <w:bCs w:val="0"/>
      <w:color w:val="auto"/>
      <w:sz w:val="24"/>
      <w:szCs w:val="24"/>
      <w:u w:val="none"/>
    </w:rPr>
  </w:style>
  <w:style w:type="paragraph" w:customStyle="1" w:styleId="L-Inhalte2">
    <w:name w:val="L-Inhalte 2"/>
    <w:basedOn w:val="berschrift-L-Inhalte"/>
    <w:rsid w:val="00D90CED"/>
    <w:pPr>
      <w:numPr>
        <w:ilvl w:val="2"/>
        <w:numId w:val="17"/>
      </w:numPr>
      <w:tabs>
        <w:tab w:val="clear" w:pos="1004"/>
        <w:tab w:val="num" w:pos="360"/>
      </w:tabs>
      <w:spacing w:line="360" w:lineRule="auto"/>
      <w:ind w:left="0" w:firstLine="0"/>
    </w:pPr>
    <w:rPr>
      <w:rFonts w:ascii="Arial" w:hAnsi="Arial" w:cs="Arial"/>
      <w:b w:val="0"/>
      <w:bCs w:val="0"/>
      <w:sz w:val="24"/>
      <w:szCs w:val="24"/>
      <w:u w:val="none"/>
    </w:rPr>
  </w:style>
  <w:style w:type="paragraph" w:customStyle="1" w:styleId="L-Aufzhlung2">
    <w:name w:val="L-Aufzählung 2"/>
    <w:basedOn w:val="L-Inhalte2"/>
    <w:rsid w:val="00D90CED"/>
    <w:pPr>
      <w:numPr>
        <w:ilvl w:val="0"/>
        <w:numId w:val="0"/>
      </w:numPr>
      <w:tabs>
        <w:tab w:val="num" w:pos="363"/>
        <w:tab w:val="left" w:pos="993"/>
      </w:tabs>
      <w:spacing w:line="240" w:lineRule="auto"/>
      <w:ind w:left="363" w:hanging="363"/>
    </w:pPr>
  </w:style>
  <w:style w:type="paragraph" w:customStyle="1" w:styleId="L-Inhalte3">
    <w:name w:val="L- Inhalte 3"/>
    <w:basedOn w:val="L-Inhalte2"/>
    <w:rsid w:val="00D90CED"/>
    <w:pPr>
      <w:numPr>
        <w:ilvl w:val="3"/>
      </w:numPr>
      <w:tabs>
        <w:tab w:val="clear" w:pos="1432"/>
        <w:tab w:val="num" w:pos="360"/>
      </w:tabs>
      <w:ind w:left="0" w:firstLine="0"/>
    </w:pPr>
  </w:style>
  <w:style w:type="paragraph" w:customStyle="1" w:styleId="L-Aufzhlung3">
    <w:name w:val="L-Aufzählung 3"/>
    <w:basedOn w:val="L-Aufzhlung1"/>
    <w:rsid w:val="00D90CED"/>
  </w:style>
  <w:style w:type="table" w:customStyle="1" w:styleId="Komponententabelle">
    <w:name w:val="Komponententabelle"/>
    <w:basedOn w:val="NormaleTabelle"/>
    <w:rsid w:val="00D90CED"/>
    <w:rPr>
      <w:rFonts w:ascii="Arial" w:hAnsi="Arial"/>
      <w:lang w:eastAsia="zh-CN"/>
    </w:rPr>
    <w:tblPr>
      <w:tblCellMar>
        <w:left w:w="0" w:type="dxa"/>
        <w:right w:w="0" w:type="dxa"/>
      </w:tblCellMar>
    </w:tblPr>
    <w:tblStylePr w:type="firstRow">
      <w:pPr>
        <w:jc w:val="left"/>
      </w:pPr>
      <w:rPr>
        <w:rFonts w:ascii="Arial" w:hAnsi="Arial"/>
        <w:b/>
        <w:sz w:val="20"/>
      </w:rPr>
      <w:tblPr/>
      <w:tcPr>
        <w:vAlign w:val="center"/>
      </w:tcPr>
    </w:tblStylePr>
  </w:style>
  <w:style w:type="paragraph" w:customStyle="1" w:styleId="KomponenteLangtext">
    <w:name w:val="Komponente Langtext"/>
    <w:basedOn w:val="berschrift-L-Inhalte"/>
    <w:rsid w:val="00D90CED"/>
    <w:pPr>
      <w:numPr>
        <w:ilvl w:val="1"/>
        <w:numId w:val="18"/>
      </w:numPr>
      <w:tabs>
        <w:tab w:val="clear" w:pos="576"/>
        <w:tab w:val="num" w:pos="360"/>
      </w:tabs>
      <w:ind w:left="0" w:firstLine="0"/>
    </w:pPr>
    <w:rPr>
      <w:rFonts w:ascii="Arial" w:hAnsi="Arial" w:cs="Times New Roman"/>
      <w:color w:val="auto"/>
      <w:sz w:val="24"/>
      <w:szCs w:val="24"/>
      <w:u w:val="none"/>
    </w:rPr>
  </w:style>
  <w:style w:type="paragraph" w:customStyle="1" w:styleId="Komponenteberschriften">
    <w:name w:val="Komponente Überschriften"/>
    <w:basedOn w:val="KomponenteLangtext"/>
    <w:rsid w:val="00D90CED"/>
    <w:pPr>
      <w:numPr>
        <w:ilvl w:val="2"/>
      </w:numPr>
      <w:tabs>
        <w:tab w:val="clear" w:pos="720"/>
        <w:tab w:val="num" w:pos="360"/>
      </w:tabs>
      <w:spacing w:line="360" w:lineRule="auto"/>
      <w:ind w:left="0" w:firstLine="0"/>
    </w:pPr>
    <w:rPr>
      <w:b w:val="0"/>
      <w:bCs w:val="0"/>
      <w:u w:val="single"/>
    </w:rPr>
  </w:style>
  <w:style w:type="paragraph" w:customStyle="1" w:styleId="K-Inhalte1">
    <w:name w:val="K-Inhalte 1"/>
    <w:basedOn w:val="Komponenteberschriften"/>
    <w:rsid w:val="00D90CED"/>
    <w:pPr>
      <w:numPr>
        <w:ilvl w:val="3"/>
      </w:numPr>
      <w:tabs>
        <w:tab w:val="clear" w:pos="864"/>
        <w:tab w:val="num" w:pos="360"/>
      </w:tabs>
      <w:ind w:left="0" w:firstLine="0"/>
    </w:pPr>
    <w:rPr>
      <w:u w:val="none"/>
    </w:rPr>
  </w:style>
  <w:style w:type="paragraph" w:customStyle="1" w:styleId="K-Aufzhlung1">
    <w:name w:val="K-Aufzählung 1"/>
    <w:basedOn w:val="L-Aufzhlung2"/>
    <w:rsid w:val="00D90CED"/>
  </w:style>
  <w:style w:type="paragraph" w:customStyle="1" w:styleId="K-Inhalte2">
    <w:name w:val="K- Inhalte 2"/>
    <w:basedOn w:val="Komponenteberschriften"/>
    <w:rsid w:val="00D90CED"/>
    <w:pPr>
      <w:numPr>
        <w:ilvl w:val="4"/>
      </w:numPr>
      <w:tabs>
        <w:tab w:val="clear" w:pos="1008"/>
        <w:tab w:val="num" w:pos="360"/>
      </w:tabs>
      <w:ind w:left="0" w:firstLine="0"/>
    </w:pPr>
    <w:rPr>
      <w:u w:val="none"/>
    </w:rPr>
  </w:style>
  <w:style w:type="paragraph" w:customStyle="1" w:styleId="K-Aufzhlung2">
    <w:name w:val="K- Aufzählung 2"/>
    <w:basedOn w:val="L-Aufzhlung2"/>
    <w:rsid w:val="00D90CED"/>
    <w:pPr>
      <w:tabs>
        <w:tab w:val="clear" w:pos="363"/>
        <w:tab w:val="clear" w:pos="993"/>
        <w:tab w:val="left" w:pos="1276"/>
      </w:tabs>
      <w:ind w:left="1276" w:hanging="284"/>
    </w:pPr>
  </w:style>
  <w:style w:type="paragraph" w:customStyle="1" w:styleId="Anlage">
    <w:name w:val="Anlage"/>
    <w:basedOn w:val="berschrift-L-Inhalte"/>
    <w:rsid w:val="00D90CED"/>
    <w:pPr>
      <w:numPr>
        <w:ilvl w:val="1"/>
        <w:numId w:val="19"/>
      </w:numPr>
      <w:tabs>
        <w:tab w:val="clear" w:pos="576"/>
        <w:tab w:val="num" w:pos="360"/>
      </w:tabs>
      <w:ind w:left="0" w:firstLine="0"/>
    </w:pPr>
    <w:rPr>
      <w:rFonts w:ascii="Arial" w:hAnsi="Arial" w:cs="Arial"/>
      <w:b w:val="0"/>
      <w:bCs w:val="0"/>
      <w:sz w:val="24"/>
      <w:szCs w:val="24"/>
      <w:u w:val="none"/>
    </w:rPr>
  </w:style>
  <w:style w:type="character" w:customStyle="1" w:styleId="berschrift-L-InhalteZchn">
    <w:name w:val="Überschrift-L-Inhalte Zchn"/>
    <w:link w:val="berschrift-L-Inhalte"/>
    <w:semiHidden/>
    <w:rsid w:val="00D90CED"/>
    <w:rPr>
      <w:rFonts w:ascii="Helvetica-Bold" w:hAnsi="Helvetica-Bold" w:cs="Helvetica-Bold"/>
      <w:b/>
      <w:bCs/>
      <w:color w:val="000000"/>
      <w:sz w:val="28"/>
      <w:szCs w:val="28"/>
      <w:u w:val="single"/>
    </w:rPr>
  </w:style>
  <w:style w:type="character" w:customStyle="1" w:styleId="L-Inhalte1Zchn">
    <w:name w:val="L-Inhalte 1 Zchn"/>
    <w:link w:val="L-Inhalte1"/>
    <w:rsid w:val="00D90CED"/>
    <w:rPr>
      <w:rFonts w:ascii="Arial" w:hAnsi="Arial" w:cs="Arial"/>
      <w:sz w:val="24"/>
      <w:szCs w:val="24"/>
    </w:rPr>
  </w:style>
  <w:style w:type="paragraph" w:styleId="berarbeitung">
    <w:name w:val="Revision"/>
    <w:hidden/>
    <w:uiPriority w:val="99"/>
    <w:semiHidden/>
    <w:rsid w:val="00D90CED"/>
    <w:rPr>
      <w:rFonts w:ascii="Arial" w:hAnsi="Arial"/>
      <w:sz w:val="24"/>
    </w:rPr>
  </w:style>
  <w:style w:type="paragraph" w:customStyle="1" w:styleId="eingercktStandard">
    <w:name w:val="eingerückt Standard"/>
    <w:basedOn w:val="Listenabsatz"/>
    <w:link w:val="eingercktStandardZchn"/>
    <w:qFormat/>
    <w:rsid w:val="007B607A"/>
    <w:pPr>
      <w:numPr>
        <w:numId w:val="21"/>
      </w:numPr>
      <w:spacing w:after="160" w:line="259" w:lineRule="auto"/>
      <w:ind w:left="567" w:hanging="567"/>
    </w:pPr>
    <w:rPr>
      <w:bCs/>
      <w:sz w:val="22"/>
    </w:rPr>
  </w:style>
  <w:style w:type="character" w:customStyle="1" w:styleId="eingercktStandardZchn">
    <w:name w:val="eingerückt Standard Zchn"/>
    <w:basedOn w:val="Absatz-Standardschriftart"/>
    <w:link w:val="eingercktStandard"/>
    <w:rsid w:val="007B607A"/>
    <w:rPr>
      <w:rFonts w:asciiTheme="minorHAnsi" w:eastAsiaTheme="minorHAnsi" w:hAnsiTheme="minorHAnsi" w:cstheme="minorBidi"/>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709824">
      <w:bodyDiv w:val="1"/>
      <w:marLeft w:val="0"/>
      <w:marRight w:val="0"/>
      <w:marTop w:val="0"/>
      <w:marBottom w:val="0"/>
      <w:divBdr>
        <w:top w:val="none" w:sz="0" w:space="0" w:color="auto"/>
        <w:left w:val="none" w:sz="0" w:space="0" w:color="auto"/>
        <w:bottom w:val="none" w:sz="0" w:space="0" w:color="auto"/>
        <w:right w:val="none" w:sz="0" w:space="0" w:color="auto"/>
      </w:divBdr>
      <w:divsChild>
        <w:div w:id="106782208">
          <w:marLeft w:val="0"/>
          <w:marRight w:val="0"/>
          <w:marTop w:val="0"/>
          <w:marBottom w:val="0"/>
          <w:divBdr>
            <w:top w:val="none" w:sz="0" w:space="0" w:color="auto"/>
            <w:left w:val="none" w:sz="0" w:space="0" w:color="auto"/>
            <w:bottom w:val="none" w:sz="0" w:space="0" w:color="auto"/>
            <w:right w:val="none" w:sz="0" w:space="0" w:color="auto"/>
          </w:divBdr>
          <w:divsChild>
            <w:div w:id="357774302">
              <w:marLeft w:val="0"/>
              <w:marRight w:val="0"/>
              <w:marTop w:val="0"/>
              <w:marBottom w:val="0"/>
              <w:divBdr>
                <w:top w:val="none" w:sz="0" w:space="0" w:color="auto"/>
                <w:left w:val="none" w:sz="0" w:space="0" w:color="auto"/>
                <w:bottom w:val="none" w:sz="0" w:space="0" w:color="auto"/>
                <w:right w:val="none" w:sz="0" w:space="0" w:color="auto"/>
              </w:divBdr>
            </w:div>
            <w:div w:id="14676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171315">
      <w:bodyDiv w:val="1"/>
      <w:marLeft w:val="0"/>
      <w:marRight w:val="0"/>
      <w:marTop w:val="0"/>
      <w:marBottom w:val="0"/>
      <w:divBdr>
        <w:top w:val="none" w:sz="0" w:space="0" w:color="auto"/>
        <w:left w:val="none" w:sz="0" w:space="0" w:color="auto"/>
        <w:bottom w:val="none" w:sz="0" w:space="0" w:color="auto"/>
        <w:right w:val="none" w:sz="0" w:space="0" w:color="auto"/>
      </w:divBdr>
      <w:divsChild>
        <w:div w:id="1737318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Excel_97-2003_Worksheet.xls"/><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Microsoft_Excel_97-2003_Worksheet1.xls"/><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2025-10-26T13:06:39+00:00</_dlc_ExpireDate>
    <_dlc_ExpireDateSaved xmlns="http://schemas.microsoft.com/sharepoint/v3" xsi:nil="true"/>
    <TaxCatchAll xmlns="5aa01b76-f40a-46b9-8a50-6018e66d90bc">
      <Value>3</Value>
    </TaxCatchAll>
    <_dlc_Exempt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0EA6380D594DF4F9DC302E67C47293B" ma:contentTypeVersion="21" ma:contentTypeDescription="Ein neues Dokument erstellen." ma:contentTypeScope="" ma:versionID="0afadc5558b2d71ba94b5a56b566da01">
  <xsd:schema xmlns:xsd="http://www.w3.org/2001/XMLSchema" xmlns:xs="http://www.w3.org/2001/XMLSchema" xmlns:p="http://schemas.microsoft.com/office/2006/metadata/properties" xmlns:ns1="http://schemas.microsoft.com/sharepoint/v3" xmlns:ns2="5aa01b76-f40a-46b9-8a50-6018e66d90bc" xmlns:ns3="04c3df07-523e-43dc-ad0b-23952274a239" targetNamespace="http://schemas.microsoft.com/office/2006/metadata/properties" ma:root="true" ma:fieldsID="018e51aedccd5f71ca6ede144d61a1d2" ns1:_="" ns2:_="" ns3:_="">
    <xsd:import namespace="http://schemas.microsoft.com/sharepoint/v3"/>
    <xsd:import namespace="5aa01b76-f40a-46b9-8a50-6018e66d90bc"/>
    <xsd:import namespace="04c3df07-523e-43dc-ad0b-23952274a239"/>
    <xsd:element name="properties">
      <xsd:complexType>
        <xsd:sequence>
          <xsd:element name="documentManagement">
            <xsd:complexType>
              <xsd:all>
                <xsd:element ref="ns2:TaxCatchAll" minOccurs="0"/>
                <xsd:element ref="ns2:TaxCatchAllLabel" minOccurs="0"/>
                <xsd:element ref="ns1:_dlc_Exempt" minOccurs="0"/>
                <xsd:element ref="ns1:_dlc_ExpireDateSaved" minOccurs="0"/>
                <xsd:element ref="ns1:_dlc_ExpireDate" minOccurs="0"/>
                <xsd:element ref="ns3:MediaServiceFastMetadata" minOccurs="0"/>
                <xsd:element ref="ns3:MediaService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0" nillable="true" ma:displayName="Exempt from Policy" ma:hidden="true" ma:internalName="_dlc_Exempt" ma:readOnly="false">
      <xsd:simpleType>
        <xsd:restriction base="dms:Unknown"/>
      </xsd:simpleType>
    </xsd:element>
    <xsd:element name="_dlc_ExpireDateSaved" ma:index="11" nillable="true" ma:displayName="Original Expiration Date" ma:hidden="true" ma:internalName="_dlc_ExpireDateSaved" ma:readOnly="false">
      <xsd:simpleType>
        <xsd:restriction base="dms:DateTime"/>
      </xsd:simpleType>
    </xsd:element>
    <xsd:element name="_dlc_ExpireDate" ma:index="12" nillable="true" ma:displayName="Expiration Date" ma:hidden="true" ma:internalName="_dlc_Expir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aa01b76-f40a-46b9-8a50-6018e66d90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d02647c-294e-47c8-a72e-b732ede63247}" ma:internalName="TaxCatchAll" ma:readOnly="false" ma:showField="CatchAllData" ma:web="5aa01b76-f40a-46b9-8a50-6018e66d90b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d02647c-294e-47c8-a72e-b732ede63247}" ma:internalName="TaxCatchAllLabel" ma:readOnly="true" ma:showField="CatchAllDataLabel" ma:web="5aa01b76-f40a-46b9-8a50-6018e66d90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c3df07-523e-43dc-ad0b-23952274a239" elementFormDefault="qualified">
    <xsd:import namespace="http://schemas.microsoft.com/office/2006/documentManagement/types"/>
    <xsd:import namespace="http://schemas.microsoft.com/office/infopath/2007/PartnerControls"/>
    <xsd:element name="MediaServiceFastMetadata" ma:index="13" nillable="true" ma:displayName="MediaServiceFastMetadata" ma:hidden="true" ma:internalName="MediaServiceFastMetadata" ma:readOnly="true">
      <xsd:simpleType>
        <xsd:restriction base="dms:Note"/>
      </xsd:simpleType>
    </xsd:element>
    <xsd:element name="MediaServiceMetadata" ma:index="14" nillable="true" ma:displayName="MediaServiceMetadata" ma:hidden="true" ma:internalName="MediaService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7bc43322-b630-4bac-8b27-31def233d1d0" ContentTypeId="0x0101" PreviousValue="false"/>
</file>

<file path=customXml/itemProps1.xml><?xml version="1.0" encoding="utf-8"?>
<ds:datastoreItem xmlns:ds="http://schemas.openxmlformats.org/officeDocument/2006/customXml" ds:itemID="{F94B6938-A8B2-4935-A2BF-14D77EACD905}">
  <ds:schemaRefs>
    <ds:schemaRef ds:uri="http://schemas.microsoft.com/office/2006/metadata/properties"/>
    <ds:schemaRef ds:uri="http://schemas.microsoft.com/office/infopath/2007/PartnerControls"/>
    <ds:schemaRef ds:uri="http://schemas.microsoft.com/sharepoint/v3"/>
    <ds:schemaRef ds:uri="5aa01b76-f40a-46b9-8a50-6018e66d90bc"/>
  </ds:schemaRefs>
</ds:datastoreItem>
</file>

<file path=customXml/itemProps2.xml><?xml version="1.0" encoding="utf-8"?>
<ds:datastoreItem xmlns:ds="http://schemas.openxmlformats.org/officeDocument/2006/customXml" ds:itemID="{6F5F4E81-4333-4FE7-9FE4-3351EA895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a01b76-f40a-46b9-8a50-6018e66d90bc"/>
    <ds:schemaRef ds:uri="04c3df07-523e-43dc-ad0b-23952274a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8E7AD6-6404-4CCB-B2FF-40DB15CB05B4}">
  <ds:schemaRefs>
    <ds:schemaRef ds:uri="http://schemas.microsoft.com/sharepoint/v3/contenttype/forms"/>
  </ds:schemaRefs>
</ds:datastoreItem>
</file>

<file path=customXml/itemProps4.xml><?xml version="1.0" encoding="utf-8"?>
<ds:datastoreItem xmlns:ds="http://schemas.openxmlformats.org/officeDocument/2006/customXml" ds:itemID="{72F2FE64-2A63-48E2-8B8B-DC72EC103BEA}">
  <ds:schemaRefs>
    <ds:schemaRef ds:uri="http://schemas.openxmlformats.org/officeDocument/2006/bibliography"/>
  </ds:schemaRefs>
</ds:datastoreItem>
</file>

<file path=customXml/itemProps5.xml><?xml version="1.0" encoding="utf-8"?>
<ds:datastoreItem xmlns:ds="http://schemas.openxmlformats.org/officeDocument/2006/customXml" ds:itemID="{CB4E3C6D-33BC-4C87-80C3-D9AEEA25705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4814</Words>
  <Characters>30334</Characters>
  <Application>Microsoft Office Word</Application>
  <DocSecurity>0</DocSecurity>
  <Lines>252</Lines>
  <Paragraphs>70</Paragraphs>
  <ScaleCrop>false</ScaleCrop>
  <HeadingPairs>
    <vt:vector size="2" baseType="variant">
      <vt:variant>
        <vt:lpstr>Titel</vt:lpstr>
      </vt:variant>
      <vt:variant>
        <vt:i4>1</vt:i4>
      </vt:variant>
    </vt:vector>
  </HeadingPairs>
  <TitlesOfParts>
    <vt:vector size="1" baseType="lpstr">
      <vt:lpstr>Meldefirma</vt:lpstr>
    </vt:vector>
  </TitlesOfParts>
  <Company>Bayer AG Leverkusen</Company>
  <LinksUpToDate>false</LinksUpToDate>
  <CharactersWithSpaces>35078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Meldefirma</dc:title>
  <dc:subject>Vorlage</dc:subject>
  <dc:creator>Michael Cremer</dc:creator>
  <cp:lastModifiedBy>Leon Marvin Wolter</cp:lastModifiedBy>
  <cp:revision>4</cp:revision>
  <cp:lastPrinted>2013-06-18T15:40:00Z</cp:lastPrinted>
  <dcterms:created xsi:type="dcterms:W3CDTF">2023-01-17T13:14:00Z</dcterms:created>
  <dcterms:modified xsi:type="dcterms:W3CDTF">2023-01-17T13:42:00Z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0x0101|-2126682137</vt:lpwstr>
  </property>
  <property fmtid="{D5CDD505-2E9C-101B-9397-08002B2CF9AE}" pid="3" name="ContentTypeId">
    <vt:lpwstr>0x01010020EA6380D594DF4F9DC302E67C47293B</vt:lpwstr>
  </property>
  <property fmtid="{D5CDD505-2E9C-101B-9397-08002B2CF9AE}" pid="4" name="ItemRetentionFormula">
    <vt:lpwstr>&lt;formula id="Bayer SharePoint Retention Policy 2.1" /&gt;</vt:lpwstr>
  </property>
  <property fmtid="{D5CDD505-2E9C-101B-9397-08002B2CF9AE}" pid="5" name="DataClassBayerRetention">
    <vt:lpwstr>3;#Review|b0ec2a8b-cf08-4112-9763-11cd34e9002b</vt:lpwstr>
  </property>
</Properties>
</file>